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6F" w:rsidRDefault="0066246F" w:rsidP="0066246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66246F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اجاره خودرو باری</w:t>
      </w:r>
    </w:p>
    <w:p w:rsidR="0066246F" w:rsidRPr="0066246F" w:rsidRDefault="0066246F" w:rsidP="0066246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  <w:lang w:bidi="fa-IR"/>
        </w:rPr>
      </w:pP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بین کارخانه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اقتصادی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6624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آدرس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منبعد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مستأجر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...................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آدرس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منبعد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دیگر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زیر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انجام کلیه خدمات سرویس دهی بوسیله یک دستگاه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راننده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ساعت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صبح لغایت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۱۸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عصر ( از ساعت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۱۵-۱۴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جهت ناهار ) به مدت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ساعت همه روزه از شنبه تا پنجشنبه ( به جز جمعه ها ) جهت قسمت های مختلف کارخانه و کوی مهندسین زیر نظر واحد نقلیه و در صورت نیاز حمل اجسام به شهر و بالعکس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تبصره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 :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هیچگونه اضافه کاری مورد قبول مستأجر نمی باشد و اگر در روزهای تعطیل رسمی مستأجر به خدمات موجر نیازمند باشد با هماهنگی واحد نقلیه موجر موظف به ارائه خدمات می باشد و به ازاء هر ساعت کسر کار مبلغ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کسر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مدت قرارداد</w:t>
      </w:r>
    </w:p>
    <w:p w:rsid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موضوع قرارداد از تاریخ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لغایت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پای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ان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سال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شمسی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8E3AD5" w:rsidRPr="0066246F" w:rsidRDefault="008E3AD5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۳-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مبلغ قرارداد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مبلغ کل قرارداد از قرار ماهیانه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برابر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یکسال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,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پایان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ارائه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وضعیت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تأیید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ناظر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سر کسورات قانونی قابل پرداخت می 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ناظر قرارداد</w:t>
      </w:r>
    </w:p>
    <w:p w:rsidR="0066246F" w:rsidRPr="0066246F" w:rsidRDefault="0066246F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از طرف مستأجر آقای</w:t>
      </w:r>
      <w:r w:rsidRPr="006624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 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ناظر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بایستی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روزانه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ورود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خروج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ناظر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اطلاع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دهد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کسور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از کلیه مطالبات موجر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۵%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به عنوان مالیات موضوع ماده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۱۰۴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قانون مالیات های مستقیم کسر به حساب اداره دارایی واریز خواهد 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۶-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خسارت تأخیر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بروز تأخیر در انجام تعهدات به ازاء هر یک روز تأخیر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۱% (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یک درصد) از مبلغ کل قرارداد به عنوان خسارت کسر و چنانچه بیش از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۱۵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روز باشد طرف مقابل با اخطار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۱۵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روز مجاز به فسخ قرارداد و دریافت کلیه خسارات وارده خواهد بود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۷-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تضمین حسن انجام کار</w:t>
      </w:r>
    </w:p>
    <w:p w:rsidR="0066246F" w:rsidRDefault="0066246F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موجر چک شماره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شعبه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کل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سپرده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تض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مین حسن انجام کار به مستأجر تسلیم می نماید که پس از پایان قرارداد و تأیید ناظر قرارداد مسترد خواهد 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8E3AD5" w:rsidRPr="0066246F" w:rsidRDefault="008E3AD5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۸ </w:t>
      </w:r>
      <w:r w:rsidRPr="0066246F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فسخ قرارداد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در صورت عدم اجراء تعهدات به موقع و با شرایط مقرر در این قرارداد توسط یکی از طرفین قرارداد طرف دیگر با اخطار کتبی ده روزه مجاز به فسخ قرارداد می باشد . در این صورت کلیه خسارات و هزینه های ناشی از عدم اجرای کامل این قرارداد به عهده طرف مقابل خواهد بود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۹ </w:t>
      </w:r>
      <w:r w:rsidRPr="0066246F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حوادث غیرمترقبه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در صورت بروز حوادث غیرمترقبه قرارداد معلق و پس از رفع آن قرارداد ادامه می یابد . چنانچه این مدت بیش از شش ماه به طول انجامد ادامه با توافق طرفین انجام خواهد 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۱۰-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سایر شرایط قرارداد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تأمین غذای مصرفی به عهده موجر می 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موجر مکلف به رعایت مسائل ایمنی و بهداشتی و مقررات محیط کار مستأجر خواهد بود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موجر باید جهت ورود و خروج مجوز لازم را از طریق بازرگانی , امور اداری و بازرسی کارخانه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اخذ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جبران هرگونه خسارات و زیان های وارده به موجر و وسیله نقلیه مورد اجاره در طول اجرای قرارداد به عهده وی خواهد بود</w:t>
      </w:r>
      <w:r w:rsidR="008E3AD5">
        <w:rPr>
          <w:rFonts w:ascii="Arial" w:eastAsia="Times New Roman" w:hAnsi="Arial" w:cs="B Mitra" w:hint="cs"/>
          <w:color w:val="444444"/>
          <w:sz w:val="28"/>
          <w:szCs w:val="28"/>
          <w:rtl/>
        </w:rPr>
        <w:t>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تامین سوخت و تعمیرات وسیله مورد قرارداد به عهده موجر و با هزینه وی خواهد بود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تسویه حساب با موجر منوط به تأیید کمی و کیفی ناظر قرارداد می 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در صورت بروز نقص فنی و غیره موجر موظف است تا رفع نقص و آماده شدن وسیله نقلیه , وسیله نقلیه دیگری را جایگزین نماید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موجر حق واگذاری موضوع قرارداد را به دیگری نخواهد داشت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>وسیله نقلیه موجر بایستی دارای بیمه سرنشین و دیگر بیمه های لازم 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چنـــانچه وسیلـه نقلیـه بـه دلیل پایین بودن مدل و یا نقص قادر به انجام سرویس دهی نباشد پیمانکار ملزم به</w:t>
      </w:r>
      <w:r w:rsidRPr="006624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تعویض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جایگزینی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وسیله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مناسب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۱۱ </w:t>
      </w:r>
      <w:r w:rsidRPr="0066246F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اقامتگاه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>اقامتگاه طرفین همان است که در مقدمه این قرارداد ذکر شده و در صورت تغییر باید کتباً به اطلاع طرف مقابل رسانیده شود و مادامی که به ترتیب فوق عمل نشده , ارسال هرگونه نامه یا اخطار به اقامتگاه طرفین ابلاغ شده محسوب و عذر عدم اطلاع مسموع نخواهد 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۱۲ </w:t>
      </w:r>
      <w:r w:rsidRPr="0066246F">
        <w:rPr>
          <w:rFonts w:ascii="Times New Roman" w:eastAsia="Times New Roman" w:hAnsi="Times New Roman" w:cs="Times New Roman" w:hint="cs"/>
          <w:b/>
          <w:bCs/>
          <w:color w:val="444444"/>
          <w:sz w:val="28"/>
          <w:szCs w:val="28"/>
          <w:rtl/>
          <w:lang w:bidi="fa-IR"/>
        </w:rPr>
        <w:t>–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 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مواد و نسخ</w:t>
      </w:r>
    </w:p>
    <w:p w:rsidR="0066246F" w:rsidRPr="0066246F" w:rsidRDefault="0066246F" w:rsidP="008E3AD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در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۱۲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ماده و 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تبصره و دو نسخه در محل کارخانه </w:t>
      </w:r>
      <w:r w:rsidRPr="006624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حکم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واحد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6624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66246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66246F" w:rsidRPr="0066246F" w:rsidRDefault="0066246F" w:rsidP="006624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66246F" w:rsidRPr="0066246F" w:rsidRDefault="0066246F" w:rsidP="008E3AD5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نام و نام خانوادگی و امضای نماینده کارخانه (مستاجر)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امضای</w:t>
      </w:r>
      <w:r w:rsidRPr="006624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66246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موجر</w:t>
      </w:r>
    </w:p>
    <w:p w:rsidR="00C2760F" w:rsidRPr="0066246F" w:rsidRDefault="00C2760F" w:rsidP="0066246F">
      <w:pPr>
        <w:bidi/>
        <w:jc w:val="lowKashida"/>
        <w:rPr>
          <w:rFonts w:cs="B Mitra"/>
          <w:sz w:val="28"/>
          <w:szCs w:val="28"/>
        </w:rPr>
      </w:pPr>
      <w:bookmarkStart w:id="0" w:name="_GoBack"/>
      <w:bookmarkEnd w:id="0"/>
    </w:p>
    <w:sectPr w:rsidR="00C2760F" w:rsidRPr="0066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66246F"/>
    <w:rsid w:val="008E3AD5"/>
    <w:rsid w:val="00C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D883-2752-4835-B74F-ECC2BA0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56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2021-11-23T10:54:00Z</dcterms:created>
  <dcterms:modified xsi:type="dcterms:W3CDTF">2021-11-23T10:56:00Z</dcterms:modified>
</cp:coreProperties>
</file>