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8F" w:rsidRPr="0041438F" w:rsidRDefault="0041438F" w:rsidP="0041438F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  <w:r w:rsidRPr="0041438F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>نمونه قرارداد پیمانکاری لوله کشی آب و فاضلاب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این قرارداد بین طرفین خانم/ آقای / شرکت </w:t>
      </w:r>
      <w:r w:rsidRPr="0041438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ملی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اختصاراً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41438F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نامیده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خانم/ آقای / شرکت </w:t>
      </w:r>
      <w:r w:rsidRPr="0041438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ملی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ثبت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دیگر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پیمانکار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نامیده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شود،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شرایط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ذیل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منعقد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یک ـ موضوع قرارداد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اجرای کلیه لوله کشی های فاضلاب، آب باران، سرد و گرم، ونت، هواکش سرویس ها، شوفاژ، فن کوئل پروژه </w:t>
      </w:r>
      <w:r w:rsidRPr="0041438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بهترین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کیفیت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اجرایی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استانداردهای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مربوطه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مطابق</w:t>
      </w:r>
      <w:r w:rsidRPr="0041438F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نقشه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تحویل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داده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کارفرما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پیمانکار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مشخصات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فنی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دو ـ اسناد و مدارک قرارداد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۲-۱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قرارداد حاضر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۲-۲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نقشه و مشخصات فنی عمومی و خصوصی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۲-۳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دستور کارهایی که در حین اجرا توسط کارفرما به صورت کتبی ابلاغ می گردد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سه ـ مدت قرارداد</w:t>
      </w:r>
    </w:p>
    <w:p w:rsid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مدت قرارداد جمعاً </w:t>
      </w:r>
      <w:r w:rsidRPr="0041438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روز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/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شمسی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لغایت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lastRenderedPageBreak/>
        <w:t>ماده چهار ـ مبلغ قرارداد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مبلغ کل قرارداد </w:t>
      </w:r>
      <w:r w:rsidRPr="0041438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پیش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بینی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۲۵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درصد قابل افزایش یا کاهش می باشد که براساس نرخ نامه ذیل قابل پرداخت خواهد بود . چنانچه حجم عملیات اضافه شده بیش از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۲۵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درصد مبلغ فوق الذکر باشد نیاز به تهیه و تنظیم الحاقیه با قیمت های جدید توافق شده فیمابین خواهد بود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پنج ـ نحوه پرداخت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پس از اتمام کار پیمانکار موظف است نسبت به تهیه صورت وضعیت کارهای انجام شده اقدام و پس از تأیید نماینده کارفرما با توجه به مفاد قرارداد نسبت به پرداخت مبلغ کارکرد پس از کسر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درصد حسن انجام کار و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درصد مالیات اقدام خواهد شد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تبصره :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درصد حسن انجام کار پس از تحویل موقت و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درصد پس از تحویل قطعی با درخواست کتبی پیمانکار و تأیید کارفرما به پیمانکار پرداخت می گردد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شش ـ تعهدات کارفرما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۶-۱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تهیه و تأمین اجناس و مصالح به اضافه سوخت مورد نیاز جهت لوله های فاضلاب سربی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۶-۲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تحویل اتاق پرسنل به پیمانکار جهت استراحت در طول روز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۶-۳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تأمین برق مصرفی ، ضد زنگ ، نبشی ، الکترود ، تخته زیرپایی ، بشکه ، شیلنگ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۶-۴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کنترل و بازرسی و نظارت بر کار و دستورالعمل های لازم در خصوص رفع نواقص کار توسط مهندس تأسیسات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۶-۵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تست لوله ها به اتفاق پیمانکار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۶-۶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پرداخت مبلغ انجام کار به پیمانکار براساس پیشرفت کار و تهیه صورت وضعیت ها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lastRenderedPageBreak/>
        <w:t>ماده هفت ـ تعهدات پیمانکار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۷-۱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اجرای دقیق و فنی کار و تهیه کلیه ابزار و وسایل کار مربوطه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۷-۲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تحویل اجناس از انبار و حمل و نقل آن به طبقات (استفاده از بالابر و تاورکرین بلامانع است</w:t>
      </w:r>
      <w:r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)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۷-۳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جلوگیری از هرگونه پرت و دور ریز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۷-۴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بکارگیری استاد کار ماهر، توضیح اینکه مسئولیت کلیه کارگران و استاد کاران پیمانکار از قبیل دستمزد ، ایاب و ذهاب ، اقامت ، خوراک ، بیمه قانون کار و حوادث ناشی از کار به عهده پیمانکار بوده و کارفرما در صورت عدم رعایت نظم مقررات کارگاهی توسط پرسنل پیمانکار ضمن معرفی فرد خاطی به پیمانکار می بایست نسبت به خروج فرد خاطی از کارگاه اقدام نماید و کارفرما هیچگونه مسئولیتی در قبال نفرات پرسنل پیمانکار ندارد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۷-۵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حفظ و نگهداری کلیه وسایل تحویلی به پیمانکار به عهده ایشان می باشد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۷-۶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می بایست طبق برنامه زمان بندی مراحل اجرایی خود را طی کرده ، اگر به هر دلیلی در کار ایشان وقفه ای ایجاد شد ایشان می توانند ضمن اخذ تأییدیه ای دال بر تأخیر مجاز به کار خویش ادامه دهد . در غیر این صورت هرگونه دیرکرد با توجه به برنامه زمان بندی متوجه ایشان خواهد بود و ضرر و زیان احتمالی آن بایستی توسط ایشان پرداخت گردد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۷-۷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پیمانکار می بایست قبل از به اتمام رسیدن اجناس و مصالح به مدت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۷۲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ساعت قبل لوازمی که کارفرما موظف به تهیه آن می باشد ، طی نامه ای از کارفرما درخواست کرده و لازم به ذکر است که این درخواست مصالح بایستی با توجه به نیازمندی های پروژه و بطور صحیح از روی نقشه ها شمارش شده و درخواست گردد . در غیر اینصورت بایستی نسبت به ازدیاد یا کسر اجناس درخواستی پاسخگو باشد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۷-۸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موظف است در کلیه مراحل اجرای کار به مقدار لازم ، لوازم مصرفی را از انبار تحویل گرفته و رسید نماید و پس از اتمام کار در طبقه مربوطه ، کل طبقه را از لوازم و اجناس مصرفی پاک نماید ، بطوری که از آن لوازم و اجناس چیزی در آن طبقه برجای نماند . در صورت مشاهده موارد ذکر شده ، هزینه مصالح به همراه هزینه جمع آوری آن از پیمانکار کسر خواهد شد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۷-۹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از محل کار بازدید و از کم و کیف آن کاملاً مطلع می باشد و کلیه نقشه ها و مشخصات فنی مربوط به اجرای کار را رویت نموده است . و کلیه کارها را طبق نقشه و دستورکارها زیر نظر کارفرما بدون عیب و نقص انجام می دهد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۷-۱۰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می بایستی در تمام مراحل کار رأساً در کارگاه حاضر بوده و در غیاب خود نماینده تام الاختیار با اطلاعات فنی مورد نیاز که مورد تأیید کارفرما نیز باشد حضور داشته باشد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۷-۱۱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چنانچه پیمانکار نسبت به شروع کار در موعد مقرر اقدام ننماید ، سپرده پیمانکار به نفع کارفرما ضبط و قرارداد فیمابین بدون نیاز به هیچگونه تشریفات لغو شده تلقی می گردد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۷-۱۲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مسئولیت کامل ناشی از منع قانونی کار کردن افراد مشمول نظام وظیفه و اتباع بیگانه خارجی بدون مجوز کار یا افرادی را که به نحوی از حق کار کردن محروم هستند را دارد و کارفرما فرض را بر این قرار داده که افراد پیمانکار هیچ نوع منع قانونی برای کار کردن ندارند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۷-۱۳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تعهد می نماید که در پایان هر روز لیست کارگران خود را مشخص نمودن وظیفه مربوطه به دفتر کارگاه تحویل نماید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۷-۱۴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پیمانکار حق واگذاری کار به غیر را ندارد و در صورت اثبات چنین سندی ، کارفرما حق هرگونه اقدام را به هرشکل و به صورت تام الاختیار خواهد داشت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۷-۱۵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رعایت مبحث دوازدهم مقررات ملی ساختمان و آیین نامه حفاظتی کارگاه های ساختمانی از طرف پیمانکار الزامی می‌باشد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۷-۱۶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پیمانکار ملزم به رعایت مبحث چهاردهم مقررات ملی ساختمان و نشریه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۱۲۸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سازمان مدیریت و برنامه ریزی کشور می باشد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۷-۱۷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>-  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پیمانکار موظف به بیمه پرسنل خود می باشد و همچنین مسئولیت کامل ایمنی پرسنل خود را به عهده داشته و متعهد خواهد بود که پرسنل خود را ملزم به استفاده از لوازم و وسائل استحفاظی نماید تا پرسنل دچار حادثه ناشی از کار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lastRenderedPageBreak/>
        <w:t>نگردند. در صورت وقوع حادثه برای پرسنل پیمانکار، پیمانکار مسئولیت تهیه، تکمیل و امضاء فرم گزارشات حادثه به وزارت کار و همچنین کلیه جنبه های مالی و حقوقی آن را به عهده خواهد داشت.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هشت ـ موارد فسخ قرارداد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۸-۱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انتقال قرارداد یا واگذاری عملیات به اشخاص حقیقی یا حقوقی دیگر از طرف پیمانکار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۸-۲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عدم اجراء تمام یا قسمتی از موارد قرارداد در موعد پیش بینی شده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۸-۳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تأخیر در شروع کار بیش از یک هفته از تاریخ ابلاغ قرارداد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۸-۴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غیبت بدون اجازه پیمانکار یا تعطیل کردن کار بدون کسب اجازه کتبی از کارفرما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 کلیه موارد مذکور تشخیص و نظر کارفرما ملاک عمل بوده و قاطعیت دارد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نه ـ حل اختلاف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> 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کلیه اختلافات که ممکن است بین طرفین بروز نماید خواه مربوط به اجرای عملیات موضوع قرارداد خواه مربوط به تفسیر و تعبیر هریک از موارد قرارداد باشد در صورتی که از طریق داوری منتخب طرفین حل نشود هریک از طرفین می تواند، </w:t>
      </w:r>
      <w:r w:rsidRPr="0041438F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رسیدگی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اختلافات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طریق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مراجع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حل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نمایند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ده ـ مشخصات فنی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۱۰-۱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لوله های فاضلاب و آب باران پروژه از دو بخش تشکیل شده است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: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بخش اول : لوله های فاضلابی سرکاسه دار که با سرب و کنف اجرا می شود و بایستی رایزر اصلی هردو طبقه اجرا شده ، تست نشت آب به مدت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۲۴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ساعت انجام گیرد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بخش دوم : شامل لوله های فاضلاب بست و لاستیک می باشد که این لوله ها نیز به طریق مشابه لوله های سرکاسه دار از آن تست نشت آب گرفته خواهد شد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۱۰-۲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با توجه به هماهنگی های انجام شده کلیه سایز لوله های فاضلابی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اینچ به بالا بایستی از نوع سرب کنف و مابقی لوله ها این سایز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اینچ از نوع بست و لاستیک استفاده گردد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۱۰-۳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لوله های فاضلابی بایستی توسط ساپورت و بست مهارت های لازم محکم شده که در این خصوص پیمانکار موظف است قبل از اجرای لوله کشی ، مسیر لوله های خود را توسط ریسمان مشخص کرده و پس از تأیید مسیر توسط مهندسین کارگاه و مهندس تأسیسات با توجه به مسیر انتخابی اقدام به نصب ساپورت های مربوطه با توجه به نقشه های اجرایی کرده و توسط بست های کافی، لوله های خود را در مسیر مشخص ثابت کند، این وضعیت برای کلیه لوله های فاضلابی افقی و یا عمودی در داخل داکت ها و یا در بغل ستون ها صدق می کند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۱۰-۴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شیب کلیه لوله های فاضلاب بایستی با توجه به نقشه های داده شده یا توسط مشاور تأسیسات که به اطلاع پیمانکار رسانده خواهد شد ، پیمانکار دقیقاً اجرا و رعایت نماید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۱۰-۵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از شکستن تیرچه ها برای جوش دادن ساپورت ها و یا بست مهارها به جهت اتصال به میلگرد تیرچه و یا استفاده از میلگردهای سقف کاذب جداً خودداری گردد و بعضاً در صورت مشاهده ، کلیه خسارت وارده از پیمانکار کسر و ایشان موظف به اجرای صحیح کار خویش می باشد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۱۰-۶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لوله های ونت و هواکش و سرویس ها از نوع پلیکا و یا پی وی سی از نوع پلیکای قوی می باشد و می بایستی کاملاً با اتصالات چسبی به همدیگر متصل شده به طوری که کاملاً هوابند بوده و هیچگونه نشتی نداشته باشد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۱۰-۷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لوله های گالوانیزه مصرفی جهت لوله کشی سرد و گرم از نوع گالوانیزه سنگین با اتصالات دنده ای می باشد و پیمانکار موظف به اجرای صحیح لوله کشی با توجه به مراتب مشروحه ذیل می باشد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: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۱۰-۷-۱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لوله های گرم و گرم برگشت با عایق پشم شیشه و تمام لوله های سرد که در داخل دیوارها قرار می گیرد با نوار پرایمر سیاه پیچیده شده و لوله های داخل سقف سرویس ها بایستی با مل و ماستیک پوشانده شود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۱۰-۷-۲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کلیه لوله های سرد و گرم بایستی با فشار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اتمسفر به مدت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۴۸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ساعت که توسط مهندس تأسیسات کنترل می‌گردد ، عملیات تست آن انجام گیرد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۱۰-۷-۳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لوله های سرد و گرم بایستی دارای تراز مشخص بوده و بایست کرپی مربوطه با ساپورت خودشان متصل و ثابت گردند ، به طوری که امکان جابجایی میسر نباشد و همچنین بایستی کرپی ها طوری بسته شده باشند که واشرها دقیقاً در زیر دوبل نبشی ساپورت ها لوله را به ساپورت متصل کند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۱۰-۷-۴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 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لوله ها با فاصله معین بر روی ساپورت ها بایستی نصب گردد و لوله های دیواری که در روی دیوارها قرار می گیرند بایستی با فاصله مناسب و معین از یکدیگر نصب شده و طوری روی دیوار محکم گردند که اولاً فاصله بین آن دو با توجه به اندازه های داده شده ثابت و در هنگام کاشی کاری جلو و عقب نگردند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۱۰-۷-۵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درپوش کلیه لوله های سرد و گرم در محل دستشویی ، وان ، توالت و غیره بایستی بسته شوند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۱۰-۷-۶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نصب شیرآلات بهداشتی بایستی با دقت فراوان و بدون خطا انجام پذیرد ، همچنین کلیه سرویس های فرنگی ، وان ها ، فلاش تانک ها و لوله ها بایستی با توجه به مشخصات فنی آنها با دقت و مهارت فراوانی نصب گردند . در غیر این صورت هرگونه ضرر و زیان احتمالی به شیرآلات و سرویس های بهداشتی از پیمانکار به عنوان خسارت کسر خواهد گردید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۱۰-۷-۷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تراز کلیه لوله های خروجی به جهت شیرآلات دستشویی ها ، وان ، سینک آشپزخانه و غیره از طرف کارفرما و مشاور تأسیسات به پیمانکار ابلاغ و ایشان می بایست مطابق ترازهای داده شده اجرا نماید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۱۰-۸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اجرای کلیه لوله کشی های سرمایش و گرمایش ، همچنین لوله کشی آتش نشانی به جز لوله درین تعبیه لوله ها از نوع لوله فولادی سیاه و مانسمان سنگین با اتصالات فولادی مانسمان با جوش برق و الکترود جوشکاری می باشد که در این خصوص اجرای موارد زیر الزامی است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: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۱۰-۸-۱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لوله هایی که در این سیستم گرمایش و سرمایش به کار می روند پس از اجرا بایستی با ضد زنگ و عایق پشم شیشه پوشانیده گردد که قبل از پوشش ضد زنگ بایستی کلیه لوله ها با گونی تمیز گردیده و قسمت های زنگ زده احتمالی با برس سیمی زنگ زدایی گردد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۱۰-۸-۲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لوله های آتش نشانی پس از اجرا با ضد زنگ پوشانیده و سپس با نوار پرایمر پیچیده گردد . این سیستم در خصوص لوله هایی که از دیوار و کف عبور می نماید نیز کاملاً صادق است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۱۰-۸-۳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کلیه لوله ها بایستی با فشار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اتمسفر به مدت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۴۸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ساعت تست گردد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۱۰-۸-۴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تراز کلیه لوله های فن کوئل با توجه به نقشه های داده شده به اطلاع پیمانکار خواهد رسید و ایشان ضمن شیب دادن کلیه لوله ها به سمت رایزر اصلی با توجه به تراز مشخص شده به وسیله کرپی های مربوطه آنها را به روی ساپورت ثابت نماید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۱۰-۸-۵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با توجه به این که فن کوئل های مصرفی در پروژه از انواع مختلف می باشد کارفرما موظف است از هر نوع فن کوئل یک نمونه را تهیه و در اختیار پیمانکار قرار داده و ایشان موظفند با توجه به فن کوئل های تحویل داده شده نسبت به ساخت ساپورت های مربوطه اقدام و آنها را برای نصب آماده سازد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۱۰-۸-۶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محل و تراز نصب فن کوئل های سقفی از طرف مهندسین کارگاه به پیمانکار ابلاغ و ایشان می بایست مطابق نقشه های تحویل داده شده و توضیحات ارائه شده به صورت کاملاً ثابت و محکم نسبت به تراز و نصب آن اقدام نماید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۱۰-۸-۷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دقت تراز لوله ها در محل اتصال فن کوئل و همچنین محل نصب شیرفلکه های مربوطه با حداکثر دقت و یک سانتی متر خطا قابل قبول می باشد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۱۰-۸-۸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کلیه خروجی های مربوطه جهت نصب رادیاتور و حوله خشک کن سرویس ها بایستی کاملاً درپوش شده ، همچنین محل قرارگیری جعبه های آتش نشانی و تراز آنها که از طرف مهندسین کارگاه و مشاور تأسیسات ارائه می گردد ، دقیقاً اجرا گردد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۱۰-۸-۹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جنس لوله های درین فن کوئل ها در هنگام اجرا تعیین و به پیمانکار ابلاغ و دستور اجرای آن به همراه نقشه اجرایی ارائه خواهد شد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۱۰-۹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کلیه ساپورت ها از نوع نبشی دوبل مطابق دیتیل اجرایی به پیمانکار تحویل و مطابق نمونه از ایشان تحویل گرفته خواهد شد . فاصله بین ساپورت ها حدوداً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۵/۱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متر ، همچنین در جاهایی که لوله ها تغییر مسیر می دهد در هر دو طرف زانوها بایستی از ساپورت استفاده گردد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lastRenderedPageBreak/>
        <w:t>۱۰-۱۰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-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با توجه به تراز سقف ها و اندازه مجاز جهت نصب ساپورت ها ، و همچنین با توجه به قابلیت تنظیم ساپورت ها و شیب های مربوطه توضیح داده شده برای لوله های فن کوئل نسبت به اجرای آن اقدام گردد و درصورت مشاهده موارد غیرمجاز بایستی جهت رفع نقص اقدام گردد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یازده ـ دوره تضمین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حسن انجام کلیه عملیات موضوع قرارداد از تاریخ تحویل موقت به مدت </w:t>
      </w:r>
      <w:r w:rsidRPr="0041438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شمسی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پیمانکار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تض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مین می‌گردد و این مدت دوره تضمین نامیده می شود و چنانچه در دوره تضمین معایب و نقایصی در کارها مشهود شود که ناشی از عدم رعایت مشخصات فنی و عملکرد پیمانکار باشد و کارفرما موارد را ذکر معایب و نقایص و محل آن کتباً به پیمانکار ابلاغ و پیمانکار مکلف است به هزینه خود حداکثر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روز بعد از ابلاغ مراتب ، شروع به رفع معایب و نقایص کند و آنها را طی مدتی که با تراضی کارفرما معین می شود رفع نماید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تبصره : هرگاه پیمانکار در انجام تعهد خود قصور ورزد کارفرما حق دارد وکالتاً آن معایب و نقایص را رأساً و یا بهر ترتیب که مقتضی بداند رفع و هزینه آن را به اضافه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۱۵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درصد بالاسری از محل مطالبات و سپرده های تضمین پیمانکار برداشت نماید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 xml:space="preserve"> 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دوازده-اقامتگاه و شماره تماس طرفین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اقامتگاه کارفرما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> :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اقامتگاه پیمانکار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> :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تبصره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۱: 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طرفین قرارداد ملزم هستند در صورت تغییر آدرس حداکثر ظرف ده روز نشانی جدید خود را کتباً به اطلاع یکدیگر برسانند ، در غیر اینصورت کلیه مراسلات ، آگهی ها و اخطارهای</w:t>
      </w:r>
      <w:r w:rsidRPr="0041438F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قانونی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آدرس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سابق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نافذ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معتبر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خواهد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بود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</w:rPr>
        <w:t>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سیزده- نسخه های قرارداد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1438F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</w:t>
      </w:r>
      <w:r w:rsidRPr="0041438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ماده،</w:t>
      </w:r>
      <w:r w:rsidRPr="0041438F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تعداد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پیوست،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زبان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فارسی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تنظیم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گردیده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کلیه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دارای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اعتبار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یکسان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برابر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کلیه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تبصره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های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ذیل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lastRenderedPageBreak/>
        <w:t>………………………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امضاء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رسیده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آنها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امضای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،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خود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متعهد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ملزم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41438F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اجرای کلیه مفاد آن و پیوست های مربوطه می دانند.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1438F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</w:p>
    <w:p w:rsidR="0041438F" w:rsidRPr="0041438F" w:rsidRDefault="0041438F" w:rsidP="0041438F">
      <w:pPr>
        <w:shd w:val="clear" w:color="auto" w:fill="FFFFFF"/>
        <w:bidi/>
        <w:spacing w:after="240"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1438F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نام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ونام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خانوادگی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سمت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کارفرما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نام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نام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خانوادگی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سمت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پیمانکار</w:t>
      </w:r>
    </w:p>
    <w:p w:rsidR="0041438F" w:rsidRPr="0041438F" w:rsidRDefault="0041438F" w:rsidP="0041438F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41438F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مهروامضاء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مهر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41438F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41438F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</w:p>
    <w:p w:rsidR="004954FB" w:rsidRPr="0041438F" w:rsidRDefault="004954FB" w:rsidP="0041438F">
      <w:pPr>
        <w:bidi/>
        <w:jc w:val="lowKashida"/>
        <w:rPr>
          <w:rFonts w:cs="B Mitra"/>
          <w:color w:val="000000" w:themeColor="text1"/>
          <w:sz w:val="28"/>
          <w:szCs w:val="28"/>
        </w:rPr>
      </w:pPr>
      <w:bookmarkStart w:id="0" w:name="_GoBack"/>
      <w:bookmarkEnd w:id="0"/>
    </w:p>
    <w:sectPr w:rsidR="004954FB" w:rsidRPr="00414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8F"/>
    <w:rsid w:val="0041438F"/>
    <w:rsid w:val="0049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4832F-C9FA-4BC3-AD7A-79673466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43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38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14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4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99471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4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0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543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72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53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2027</Words>
  <Characters>11559</Characters>
  <Application>Microsoft Office Word</Application>
  <DocSecurity>0</DocSecurity>
  <Lines>96</Lines>
  <Paragraphs>27</Paragraphs>
  <ScaleCrop>false</ScaleCrop>
  <Company/>
  <LinksUpToDate>false</LinksUpToDate>
  <CharactersWithSpaces>13559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2021-12-27T09:58:00Z</dcterms:created>
  <dcterms:modified xsi:type="dcterms:W3CDTF">2021-12-27T10:04:00Z</dcterms:modified>
</cp:coreProperties>
</file>