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EC" w:rsidRDefault="00957CEC" w:rsidP="00957CEC">
      <w:pPr>
        <w:bidi/>
        <w:spacing w:after="0" w:line="1013" w:lineRule="atLeast"/>
        <w:jc w:val="center"/>
        <w:outlineLvl w:val="0"/>
        <w:rPr>
          <w:rFonts w:ascii="Kalameh" w:eastAsia="Times New Roman" w:hAnsi="Kalameh" w:cs="B Mitra"/>
          <w:b/>
          <w:bCs/>
          <w:color w:val="000000" w:themeColor="text1"/>
          <w:kern w:val="36"/>
          <w:sz w:val="34"/>
          <w:szCs w:val="40"/>
        </w:rPr>
      </w:pPr>
      <w:r w:rsidRPr="00957CEC">
        <w:rPr>
          <w:rFonts w:ascii="Kalameh" w:eastAsia="Times New Roman" w:hAnsi="Kalameh" w:cs="B Mitra"/>
          <w:b/>
          <w:bCs/>
          <w:color w:val="000000" w:themeColor="text1"/>
          <w:kern w:val="36"/>
          <w:sz w:val="34"/>
          <w:szCs w:val="40"/>
          <w:rtl/>
        </w:rPr>
        <w:t>نمونه قرارداد سرمایه گذاری در بورس / سرمایه گذاری اوراق بهادار بازار سرمایه</w:t>
      </w:r>
    </w:p>
    <w:p w:rsidR="00957CEC" w:rsidRPr="00957CEC" w:rsidRDefault="00957CEC" w:rsidP="00957CEC">
      <w:pPr>
        <w:bidi/>
        <w:spacing w:after="0" w:line="1013" w:lineRule="atLeast"/>
        <w:jc w:val="center"/>
        <w:outlineLvl w:val="0"/>
        <w:rPr>
          <w:rFonts w:ascii="Kalameh" w:eastAsia="Times New Roman" w:hAnsi="Kalameh" w:cs="B Mitra"/>
          <w:b/>
          <w:bCs/>
          <w:color w:val="000000" w:themeColor="text1"/>
          <w:kern w:val="36"/>
          <w:sz w:val="34"/>
          <w:szCs w:val="40"/>
        </w:rPr>
      </w:pP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Pr>
      </w:pPr>
      <w:r w:rsidRPr="00957CEC">
        <w:rPr>
          <w:rFonts w:ascii="Arial" w:eastAsia="Times New Roman" w:hAnsi="Arial" w:cs="B Mitra"/>
          <w:color w:val="000000" w:themeColor="text1"/>
          <w:sz w:val="28"/>
          <w:szCs w:val="28"/>
          <w:rtl/>
        </w:rPr>
        <w:t xml:space="preserve">با عنایت به مواد </w:t>
      </w:r>
      <w:r w:rsidRPr="00957CEC">
        <w:rPr>
          <w:rFonts w:ascii="Arial" w:eastAsia="Times New Roman" w:hAnsi="Arial" w:cs="B Mitra"/>
          <w:color w:val="000000" w:themeColor="text1"/>
          <w:sz w:val="28"/>
          <w:szCs w:val="28"/>
          <w:rtl/>
          <w:lang w:bidi="fa-IR"/>
        </w:rPr>
        <w:t>۱۰</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color w:val="000000" w:themeColor="text1"/>
          <w:sz w:val="28"/>
          <w:szCs w:val="28"/>
          <w:rtl/>
          <w:lang w:bidi="fa-IR"/>
        </w:rPr>
        <w:t>۱۹۰</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color w:val="000000" w:themeColor="text1"/>
          <w:sz w:val="28"/>
          <w:szCs w:val="28"/>
          <w:rtl/>
          <w:lang w:bidi="fa-IR"/>
        </w:rPr>
        <w:t>۲۱۹</w:t>
      </w:r>
      <w:r w:rsidRPr="00957CEC">
        <w:rPr>
          <w:rFonts w:ascii="Arial" w:eastAsia="Times New Roman" w:hAnsi="Arial" w:cs="B Mitra"/>
          <w:color w:val="000000" w:themeColor="text1"/>
          <w:sz w:val="28"/>
          <w:szCs w:val="28"/>
          <w:rtl/>
        </w:rPr>
        <w:t xml:space="preserve"> ، </w:t>
      </w:r>
      <w:r w:rsidRPr="00957CEC">
        <w:rPr>
          <w:rFonts w:ascii="Arial" w:eastAsia="Times New Roman" w:hAnsi="Arial" w:cs="B Mitra"/>
          <w:color w:val="000000" w:themeColor="text1"/>
          <w:sz w:val="28"/>
          <w:szCs w:val="28"/>
          <w:rtl/>
          <w:lang w:bidi="fa-IR"/>
        </w:rPr>
        <w:t>۲۲۰</w:t>
      </w:r>
      <w:r w:rsidRPr="00957CEC">
        <w:rPr>
          <w:rFonts w:ascii="Arial" w:eastAsia="Times New Roman" w:hAnsi="Arial" w:cs="B Mitra"/>
          <w:color w:val="000000" w:themeColor="text1"/>
          <w:sz w:val="28"/>
          <w:szCs w:val="28"/>
          <w:rtl/>
        </w:rPr>
        <w:t xml:space="preserve"> و </w:t>
      </w:r>
      <w:r w:rsidRPr="00957CEC">
        <w:rPr>
          <w:rFonts w:ascii="Arial" w:eastAsia="Times New Roman" w:hAnsi="Arial" w:cs="B Mitra"/>
          <w:color w:val="000000" w:themeColor="text1"/>
          <w:sz w:val="28"/>
          <w:szCs w:val="28"/>
          <w:rtl/>
          <w:lang w:bidi="fa-IR"/>
        </w:rPr>
        <w:t>۵۷۱</w:t>
      </w:r>
      <w:r w:rsidRPr="00957CEC">
        <w:rPr>
          <w:rFonts w:ascii="Arial" w:eastAsia="Times New Roman" w:hAnsi="Arial" w:cs="B Mitra"/>
          <w:color w:val="000000" w:themeColor="text1"/>
          <w:sz w:val="28"/>
          <w:szCs w:val="28"/>
          <w:rtl/>
        </w:rPr>
        <w:t xml:space="preserve"> قانون مدنی، قرارداد حاضر بر مبنای اصل آزادی اراده، احراز هویت و سلامت طرفین قرارداد و رعایت قواعد عمومی قرارداد مندرج در فصل سوم از قسمت دوم و در چارچوب عقد شرکت موضوع فصل هشتم از قسمت دوم قانون مدنی، و باب هفتم قانون تجارت(حق العمل کاری) و همچنین علم و آگاهی طرفین قرارداد به مفاد مندرج در آن به منظور تشریح حقوق و تعهدات طرفین مشارکت تنظیم می</w:t>
      </w:r>
      <w:r w:rsidRPr="00957CEC">
        <w:rPr>
          <w:rFonts w:ascii="Arial" w:eastAsia="Times New Roman" w:hAnsi="Arial" w:cs="B Mitra"/>
          <w:color w:val="000000" w:themeColor="text1"/>
          <w:sz w:val="28"/>
          <w:szCs w:val="28"/>
          <w:rtl/>
        </w:rPr>
        <w:softHyphen/>
        <w:t>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یک: تعاریف و اصطلاحات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w:t>
      </w:r>
      <w:r w:rsidRPr="00957CEC">
        <w:rPr>
          <w:rFonts w:ascii="Arial" w:eastAsia="Times New Roman" w:hAnsi="Arial" w:cs="B Mitra"/>
          <w:color w:val="000000" w:themeColor="text1"/>
          <w:sz w:val="28"/>
          <w:szCs w:val="28"/>
          <w:rtl/>
        </w:rPr>
        <w:t xml:space="preserve"> بورس اوراق بهادار: بازاری متشکل و خود انتظام است که اوراق بهادار در آن توسط کارگزاران و یا معامله گران طبق مقررات قانون بازار اوراق بهادار جمهوری اسلامی ایران مورد داد و ستد قرار می 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w:t>
      </w:r>
      <w:r w:rsidRPr="00957CEC">
        <w:rPr>
          <w:rFonts w:ascii="Arial" w:eastAsia="Times New Roman" w:hAnsi="Arial" w:cs="B Mitra"/>
          <w:color w:val="000000" w:themeColor="text1"/>
          <w:sz w:val="28"/>
          <w:szCs w:val="28"/>
          <w:rtl/>
        </w:rPr>
        <w:t xml:space="preserve"> اوراق بهادار: هر نوع ورقه یا مستندی است که متضمن حقوق مالی قابل نقل و انتقال برای مالک عین و یا منفعت آن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۳-۱</w:t>
      </w:r>
      <w:r w:rsidRPr="00957CEC">
        <w:rPr>
          <w:rFonts w:ascii="Arial" w:eastAsia="Times New Roman" w:hAnsi="Arial" w:cs="B Mitra"/>
          <w:color w:val="000000" w:themeColor="text1"/>
          <w:sz w:val="28"/>
          <w:szCs w:val="28"/>
          <w:rtl/>
        </w:rPr>
        <w:t xml:space="preserve"> سبد: مجموعه دارایی های مالی است که از محل وجوه سرمایه گذاران خریداری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۴-۱</w:t>
      </w:r>
      <w:r w:rsidRPr="00957CEC">
        <w:rPr>
          <w:rFonts w:ascii="Arial" w:eastAsia="Times New Roman" w:hAnsi="Arial" w:cs="B Mitra"/>
          <w:color w:val="000000" w:themeColor="text1"/>
          <w:sz w:val="28"/>
          <w:szCs w:val="28"/>
          <w:rtl/>
        </w:rPr>
        <w:t xml:space="preserve"> شاخص کل: به شاخص بازدهی و یا همان شاخص قیمت گفته می شود و از آن به شاخص بورس یاد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۵-۱</w:t>
      </w:r>
      <w:r w:rsidRPr="00957CEC">
        <w:rPr>
          <w:rFonts w:ascii="Arial" w:eastAsia="Times New Roman" w:hAnsi="Arial" w:cs="B Mitra"/>
          <w:color w:val="000000" w:themeColor="text1"/>
          <w:sz w:val="28"/>
          <w:szCs w:val="28"/>
          <w:rtl/>
        </w:rPr>
        <w:t xml:space="preserve"> سبد گردانی: چیدمان صحیح دارایی ها در قالب یک سبد را گویند.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۶-۱</w:t>
      </w:r>
      <w:r w:rsidRPr="00957CEC">
        <w:rPr>
          <w:rFonts w:ascii="Arial" w:eastAsia="Times New Roman" w:hAnsi="Arial" w:cs="B Mitra"/>
          <w:color w:val="000000" w:themeColor="text1"/>
          <w:sz w:val="28"/>
          <w:szCs w:val="28"/>
          <w:rtl/>
        </w:rPr>
        <w:t xml:space="preserve"> نماد: نمایانگر مخفف نام و صنعت یک شرکت یا مؤسسه مالی است که سهام آن در بورس لوراق بهادار و یا فرابورس ایران منتشر شده است.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۷-۱</w:t>
      </w:r>
      <w:r w:rsidRPr="00957CEC">
        <w:rPr>
          <w:rFonts w:ascii="Arial" w:eastAsia="Times New Roman" w:hAnsi="Arial" w:cs="B Mitra"/>
          <w:color w:val="000000" w:themeColor="text1"/>
          <w:sz w:val="28"/>
          <w:szCs w:val="28"/>
          <w:rtl/>
        </w:rPr>
        <w:t xml:space="preserve"> دامنه نوسان: به مقدار مجازی که هر سهم می تواند طی یک روز در آن بازه تغییر قیمت دهد.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۸-۱</w:t>
      </w:r>
      <w:r w:rsidRPr="00957CEC">
        <w:rPr>
          <w:rFonts w:ascii="Arial" w:eastAsia="Times New Roman" w:hAnsi="Arial" w:cs="B Mitra"/>
          <w:color w:val="000000" w:themeColor="text1"/>
          <w:sz w:val="28"/>
          <w:szCs w:val="28"/>
          <w:rtl/>
        </w:rPr>
        <w:t xml:space="preserve"> توقف نماد: اگر امکان خرید و فروش در نمادی به دلایلی متفاوت از قبیل برگزاری مجمع فوق العاده یا عادی و تغییرات </w:t>
      </w:r>
      <w:r w:rsidRPr="00957CEC">
        <w:rPr>
          <w:rFonts w:ascii="Arial" w:eastAsia="Times New Roman" w:hAnsi="Arial" w:cs="B Mitra"/>
          <w:color w:val="000000" w:themeColor="text1"/>
          <w:sz w:val="28"/>
          <w:szCs w:val="28"/>
          <w:rtl/>
          <w:lang w:bidi="fa-IR"/>
        </w:rPr>
        <w:t>۲۰</w:t>
      </w:r>
      <w:r w:rsidRPr="00957CEC">
        <w:rPr>
          <w:rFonts w:ascii="Arial" w:eastAsia="Times New Roman" w:hAnsi="Arial" w:cs="B Mitra"/>
          <w:color w:val="000000" w:themeColor="text1"/>
          <w:sz w:val="28"/>
          <w:szCs w:val="28"/>
          <w:rtl/>
        </w:rPr>
        <w:t xml:space="preserve"> یا </w:t>
      </w:r>
      <w:r w:rsidRPr="00957CEC">
        <w:rPr>
          <w:rFonts w:ascii="Arial" w:eastAsia="Times New Roman" w:hAnsi="Arial" w:cs="B Mitra"/>
          <w:color w:val="000000" w:themeColor="text1"/>
          <w:sz w:val="28"/>
          <w:szCs w:val="28"/>
          <w:rtl/>
          <w:lang w:bidi="fa-IR"/>
        </w:rPr>
        <w:t>۵۰</w:t>
      </w:r>
      <w:r w:rsidRPr="00957CEC">
        <w:rPr>
          <w:rFonts w:ascii="Arial" w:eastAsia="Times New Roman" w:hAnsi="Arial" w:cs="B Mitra"/>
          <w:color w:val="000000" w:themeColor="text1"/>
          <w:sz w:val="28"/>
          <w:szCs w:val="28"/>
          <w:rtl/>
        </w:rPr>
        <w:t xml:space="preserve"> درصدی ارزش واقعی برای مدتی حذف شود و سهم بدون معامله باقی بماند.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۹-۱</w:t>
      </w:r>
      <w:r w:rsidRPr="00957CEC">
        <w:rPr>
          <w:rFonts w:ascii="Arial" w:eastAsia="Times New Roman" w:hAnsi="Arial" w:cs="B Mitra"/>
          <w:color w:val="000000" w:themeColor="text1"/>
          <w:sz w:val="28"/>
          <w:szCs w:val="28"/>
          <w:rtl/>
        </w:rPr>
        <w:t xml:space="preserve"> صورت سود و زیان: گزارشی از میزان کاهش و افزایش در دارایی های صاحبان سهام را نشان می دهد.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۱۰-۱</w:t>
      </w:r>
      <w:r w:rsidRPr="00957CEC">
        <w:rPr>
          <w:rFonts w:ascii="Arial" w:eastAsia="Times New Roman" w:hAnsi="Arial" w:cs="B Mitra"/>
          <w:color w:val="000000" w:themeColor="text1"/>
          <w:sz w:val="28"/>
          <w:szCs w:val="28"/>
          <w:rtl/>
        </w:rPr>
        <w:t xml:space="preserve"> تحلیل تکنیکال: تحلیلی که براساس نمودار قیمت سهام و پیشینه ی آن انجام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۱۱-۱</w:t>
      </w:r>
      <w:r w:rsidRPr="00957CEC">
        <w:rPr>
          <w:rFonts w:ascii="Arial" w:eastAsia="Times New Roman" w:hAnsi="Arial" w:cs="B Mitra"/>
          <w:color w:val="000000" w:themeColor="text1"/>
          <w:sz w:val="28"/>
          <w:szCs w:val="28"/>
          <w:rtl/>
        </w:rPr>
        <w:t xml:space="preserve"> تحلیل فاندامنتال: تحلیلی که براساس روابط علت و معلولی رفتار سهامداران، تأثیر عوامل اقتصادی، صورت های مالی منتشر شده توسط شرکت و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گویند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۱۲-۱</w:t>
      </w:r>
      <w:r w:rsidRPr="00957CEC">
        <w:rPr>
          <w:rFonts w:ascii="Arial" w:eastAsia="Times New Roman" w:hAnsi="Arial" w:cs="B Mitra"/>
          <w:color w:val="000000" w:themeColor="text1"/>
          <w:sz w:val="28"/>
          <w:szCs w:val="28"/>
          <w:rtl/>
        </w:rPr>
        <w:t xml:space="preserve"> مجمع عمومی عادی سالیانه: به مجمعی که همه ساله در تاریخ مشخص شده در اساسنامه شرکت در جهت رسیدگی به صورت های مالی و تقسیم سود حاصل شده سال مالی تشکیل و تصمیم گیری صورت می 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۱۳-۱</w:t>
      </w:r>
      <w:r w:rsidRPr="00957CEC">
        <w:rPr>
          <w:rFonts w:ascii="Arial" w:eastAsia="Times New Roman" w:hAnsi="Arial" w:cs="B Mitra"/>
          <w:color w:val="000000" w:themeColor="text1"/>
          <w:sz w:val="28"/>
          <w:szCs w:val="28"/>
          <w:rtl/>
        </w:rPr>
        <w:t xml:space="preserve"> مجمع عمومی فوق العاده: به مجمعی که با دعوت هیئت مدیره در جهت افزایش یا کاهش سرمایه شرکت، تجدید ارزیابی دارایی و اموال شرکت، انحلال شرکت، اعلام ورشکستگی شرکت و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تشکیل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۱۴-۱</w:t>
      </w:r>
      <w:r w:rsidRPr="00957CEC">
        <w:rPr>
          <w:rFonts w:ascii="Arial" w:eastAsia="Times New Roman" w:hAnsi="Arial" w:cs="B Mitra"/>
          <w:color w:val="000000" w:themeColor="text1"/>
          <w:sz w:val="28"/>
          <w:szCs w:val="28"/>
          <w:rtl/>
        </w:rPr>
        <w:t xml:space="preserve"> حجم مبنا: به میزان سهامی که اگر در یک روز و در یک نماد معامله گردد، آن نماد می تواند به اندازه حداکثر میزان نوسان خود افزایش یا کاهش قیمت یابد را گویند.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۱۵-۱</w:t>
      </w:r>
      <w:r w:rsidRPr="00957CEC">
        <w:rPr>
          <w:rFonts w:ascii="Arial" w:eastAsia="Times New Roman" w:hAnsi="Arial" w:cs="B Mitra"/>
          <w:color w:val="000000" w:themeColor="text1"/>
          <w:sz w:val="28"/>
          <w:szCs w:val="28"/>
          <w:rtl/>
        </w:rPr>
        <w:t xml:space="preserve"> قیمت پایانی: به میانگین موزون تمام معاملات یک روز یک نماد، که قیمت اولیه روز بعد را تعیین می کند را گویند.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۱۶-۱</w:t>
      </w:r>
      <w:r w:rsidRPr="00957CEC">
        <w:rPr>
          <w:rFonts w:ascii="Arial" w:eastAsia="Times New Roman" w:hAnsi="Arial" w:cs="B Mitra"/>
          <w:color w:val="000000" w:themeColor="text1"/>
          <w:sz w:val="28"/>
          <w:szCs w:val="28"/>
          <w:rtl/>
        </w:rPr>
        <w:t xml:space="preserve"> پرتفوی(</w:t>
      </w:r>
      <w:r w:rsidRPr="00957CEC">
        <w:rPr>
          <w:rFonts w:ascii="Arial" w:eastAsia="Times New Roman" w:hAnsi="Arial" w:cs="B Mitra"/>
          <w:color w:val="000000" w:themeColor="text1"/>
          <w:sz w:val="28"/>
          <w:szCs w:val="28"/>
        </w:rPr>
        <w:t>Portfolio</w:t>
      </w:r>
      <w:r w:rsidRPr="00957CEC">
        <w:rPr>
          <w:rFonts w:ascii="Arial" w:eastAsia="Times New Roman" w:hAnsi="Arial" w:cs="B Mitra"/>
          <w:color w:val="000000" w:themeColor="text1"/>
          <w:sz w:val="28"/>
          <w:szCs w:val="28"/>
          <w:rtl/>
        </w:rPr>
        <w:t>): به مجموعه دارایی های مالی سهام دار گفته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۱۷-۱</w:t>
      </w:r>
      <w:r w:rsidRPr="00957CEC">
        <w:rPr>
          <w:rFonts w:ascii="Arial" w:eastAsia="Times New Roman" w:hAnsi="Arial" w:cs="B Mitra"/>
          <w:color w:val="000000" w:themeColor="text1"/>
          <w:sz w:val="28"/>
          <w:szCs w:val="28"/>
          <w:rtl/>
        </w:rPr>
        <w:t xml:space="preserve"> عرضه اولیه: به نماد شرکتی که مورد تأیید سازمان بورس قرار گرفته و برای اولین بار به عموم مردم عرضه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۱۸-۱</w:t>
      </w:r>
      <w:r w:rsidRPr="00957CEC">
        <w:rPr>
          <w:rFonts w:ascii="Arial" w:eastAsia="Times New Roman" w:hAnsi="Arial" w:cs="B Mitra"/>
          <w:color w:val="000000" w:themeColor="text1"/>
          <w:sz w:val="28"/>
          <w:szCs w:val="28"/>
          <w:rtl/>
        </w:rPr>
        <w:t xml:space="preserve"> کد بورسی: کدی ثابت که به سهامداران برای خرید و فروش از سوی شرکت های کارگزاری بورسی اختصاص داده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۱۹-۱</w:t>
      </w:r>
      <w:r w:rsidRPr="00957CEC">
        <w:rPr>
          <w:rFonts w:ascii="Arial" w:eastAsia="Times New Roman" w:hAnsi="Arial" w:cs="B Mitra"/>
          <w:color w:val="000000" w:themeColor="text1"/>
          <w:sz w:val="28"/>
          <w:szCs w:val="28"/>
          <w:rtl/>
        </w:rPr>
        <w:t xml:space="preserve"> شرکت کارگزاری بورسی: کارگزاری، بنگاه های معاملاتی هستند که خرید و فروش سهام از طریق آن ها صورت می 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۲۰-۱</w:t>
      </w:r>
      <w:r w:rsidRPr="00957CEC">
        <w:rPr>
          <w:rFonts w:ascii="Arial" w:eastAsia="Times New Roman" w:hAnsi="Arial" w:cs="B Mitra"/>
          <w:color w:val="000000" w:themeColor="text1"/>
          <w:sz w:val="28"/>
          <w:szCs w:val="28"/>
          <w:rtl/>
        </w:rPr>
        <w:t xml:space="preserve"> صف خرید و صف فروش: عرضه و تقاضا طرفین اصلی برای انجام معامله بر سر سهام یک نماد به شمار می آید.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۲۱-۱</w:t>
      </w:r>
      <w:r w:rsidRPr="00957CEC">
        <w:rPr>
          <w:rFonts w:ascii="Arial" w:eastAsia="Times New Roman" w:hAnsi="Arial" w:cs="B Mitra"/>
          <w:color w:val="000000" w:themeColor="text1"/>
          <w:sz w:val="28"/>
          <w:szCs w:val="28"/>
          <w:rtl/>
        </w:rPr>
        <w:t xml:space="preserve"> سیو سود: در صورتی که ارزش واقعی سهام یک نماد رشد محسوسی داشته باشد و به منظور پیشگیری از کاهش قیمت و بالتبع کاهش سود، و فروش آن سهام، را گویند.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۲۲-۱</w:t>
      </w:r>
      <w:r w:rsidRPr="00957CEC">
        <w:rPr>
          <w:rFonts w:ascii="Arial" w:eastAsia="Times New Roman" w:hAnsi="Arial" w:cs="B Mitra"/>
          <w:color w:val="000000" w:themeColor="text1"/>
          <w:sz w:val="28"/>
          <w:szCs w:val="28"/>
          <w:rtl/>
        </w:rPr>
        <w:t xml:space="preserve"> حق تقدم: سهامی با اولویت خرید برای سهامدار نماد یک شرکت، که بایست در یک بازه زمانی نسبت به خرید آن اقدام کند.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۲۳-۱</w:t>
      </w:r>
      <w:r w:rsidRPr="00957CEC">
        <w:rPr>
          <w:rFonts w:ascii="Arial" w:eastAsia="Times New Roman" w:hAnsi="Arial" w:cs="B Mitra"/>
          <w:color w:val="000000" w:themeColor="text1"/>
          <w:sz w:val="28"/>
          <w:szCs w:val="28"/>
          <w:rtl/>
        </w:rPr>
        <w:t xml:space="preserve"> حد سود و حد ضرر: حد سود به معنای هدف قیمتی است که معامله گر مورد نظر با رسیدن قیمت دارایی خود به آن مقدار، شناسنایی سود نموده و با فروش دارایی از معامله خارج می شود و حد ضرر نقطه مقابل آن است، که در این حالت خروج از معامله با هدف جلوگیری از افزایش زیان انجام می شود.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۲۴-۱</w:t>
      </w:r>
      <w:r w:rsidRPr="00957CEC">
        <w:rPr>
          <w:rFonts w:ascii="Arial" w:eastAsia="Times New Roman" w:hAnsi="Arial" w:cs="B Mitra"/>
          <w:color w:val="000000" w:themeColor="text1"/>
          <w:sz w:val="28"/>
          <w:szCs w:val="28"/>
          <w:rtl/>
        </w:rPr>
        <w:t xml:space="preserve"> بازار پایه فرابورس: بازاری است که الزامات و مقررات ویژه ای و همچنین محدودیت هایی در جهت کنترل بازار سرمایه از سوی سازمان بورس اعمال گردیده است.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دو: مشخصات طرفین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قرارداد حاضر به منظور مشارکت در سرمایه</w:t>
      </w:r>
      <w:r w:rsidRPr="00957CEC">
        <w:rPr>
          <w:rFonts w:ascii="Arial" w:eastAsia="Times New Roman" w:hAnsi="Arial" w:cs="B Mitra"/>
          <w:color w:val="000000" w:themeColor="text1"/>
          <w:sz w:val="28"/>
          <w:szCs w:val="28"/>
          <w:rtl/>
        </w:rPr>
        <w:softHyphen/>
        <w:t>گذاری فی مابین؛</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۱-۲</w:t>
      </w:r>
      <w:r w:rsidRPr="00957CEC">
        <w:rPr>
          <w:rFonts w:ascii="Arial" w:eastAsia="Times New Roman" w:hAnsi="Arial" w:cs="B Mitra"/>
          <w:color w:val="000000" w:themeColor="text1"/>
          <w:sz w:val="28"/>
          <w:szCs w:val="28"/>
          <w:rtl/>
        </w:rPr>
        <w:t xml:space="preserve"> آقا/خانم/شرکت</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فرزند</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شناسنامه</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ملی</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صادره</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نشانی</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تلفن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ثابت</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تلفن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w:t>
      </w:r>
      <w:r w:rsidRPr="00957CEC">
        <w:rPr>
          <w:rFonts w:ascii="Arial" w:eastAsia="Times New Roman" w:hAnsi="Arial" w:cs="B Mitra"/>
          <w:color w:val="000000" w:themeColor="text1"/>
          <w:sz w:val="28"/>
          <w:szCs w:val="28"/>
          <w:rtl/>
        </w:rPr>
        <w:t xml:space="preserve">مراه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قرارداد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پیش</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بعنوان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سرمایه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گذار</w:t>
      </w:r>
      <w:r w:rsidRPr="00957CEC">
        <w:rPr>
          <w:rFonts w:ascii="Arial" w:eastAsia="Times New Roman" w:hAnsi="Arial" w:cs="B Mitra"/>
          <w:color w:val="000000" w:themeColor="text1"/>
          <w:sz w:val="28"/>
          <w:szCs w:val="28"/>
          <w:rtl/>
        </w:rPr>
        <w:t>(</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نامیده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شود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با؛</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۲-۲</w:t>
      </w:r>
      <w:r w:rsidRPr="00957CEC">
        <w:rPr>
          <w:rFonts w:ascii="Arial" w:eastAsia="Times New Roman" w:hAnsi="Arial" w:cs="B Mitra"/>
          <w:color w:val="000000" w:themeColor="text1"/>
          <w:sz w:val="28"/>
          <w:szCs w:val="28"/>
          <w:rtl/>
        </w:rPr>
        <w:t xml:space="preserve"> آقا/خانم/شرکت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فرزند</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شناسنامه</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ملی</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صادره</w:t>
      </w:r>
      <w:r w:rsidRPr="00957CE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Arial" w:eastAsia="Times New Roman" w:hAnsi="Arial" w:cs="B Mitra"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یا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ثبت</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شناسه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ملّی</w:t>
      </w:r>
      <w:r w:rsidRPr="00957CEC">
        <w:rPr>
          <w:rFonts w:ascii="Cambria" w:eastAsia="Times New Roman" w:hAnsi="Cambria" w:cs="Cambria" w:hint="cs"/>
          <w:color w:val="000000" w:themeColor="text1"/>
          <w:sz w:val="28"/>
          <w:szCs w:val="28"/>
          <w:rtl/>
        </w:rPr>
        <w:t>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w:t>
      </w:r>
      <w:r w:rsidRPr="00957CEC">
        <w:rPr>
          <w:rFonts w:ascii="Arial" w:eastAsia="Times New Roman" w:hAnsi="Arial" w:cs="B Mitra"/>
          <w:color w:val="000000" w:themeColor="text1"/>
          <w:sz w:val="28"/>
          <w:szCs w:val="28"/>
          <w:rtl/>
        </w:rPr>
        <w:t>قتصادی</w:t>
      </w:r>
      <w:r w:rsidRPr="00957CEC">
        <w:rPr>
          <w:rFonts w:ascii="Cambria" w:eastAsia="Times New Roman" w:hAnsi="Cambria" w:cs="Cambria" w:hint="cs"/>
          <w:color w:val="000000" w:themeColor="text1"/>
          <w:sz w:val="28"/>
          <w:szCs w:val="28"/>
          <w:rtl/>
        </w:rPr>
        <w:t>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نشانی</w:t>
      </w:r>
      <w:r w:rsidRPr="00957CEC">
        <w:rPr>
          <w:rFonts w:ascii="Cambria" w:eastAsia="Times New Roman" w:hAnsi="Cambria" w:cs="Cambria" w:hint="cs"/>
          <w:color w:val="000000" w:themeColor="text1"/>
          <w:sz w:val="28"/>
          <w:szCs w:val="28"/>
          <w:rtl/>
        </w:rPr>
        <w:t> </w:t>
      </w:r>
      <w:r>
        <w:rPr>
          <w:rFonts w:ascii="Times New Roman" w:eastAsia="Times New Roman" w:hAnsi="Times New Roman" w:cs="Times New Roman" w:hint="cs"/>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کد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پستی</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تلفن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ثابت</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نمایندگی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lastRenderedPageBreak/>
        <w:t>آقای</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ملّی</w:t>
      </w:r>
      <w:r w:rsidRPr="00957CEC">
        <w:rPr>
          <w:rFonts w:ascii="Cambria" w:eastAsia="Times New Roman" w:hAnsi="Cambria" w:cs="Cambria" w:hint="cs"/>
          <w:color w:val="000000" w:themeColor="text1"/>
          <w:sz w:val="28"/>
          <w:szCs w:val="28"/>
          <w:rtl/>
        </w:rPr>
        <w:t>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Cambria" w:eastAsia="Times New Roman" w:hAnsi="Cambria" w:cs="Cambria" w:hint="cs"/>
          <w:color w:val="000000" w:themeColor="text1"/>
          <w:sz w:val="28"/>
          <w:szCs w:val="28"/>
          <w:rtl/>
        </w:rPr>
        <w:t> </w:t>
      </w:r>
      <w:r w:rsidRPr="00957CEC">
        <w:rPr>
          <w:rFonts w:ascii="Arial" w:eastAsia="Times New Roman" w:hAnsi="Arial" w:cs="B Mitra" w:hint="cs"/>
          <w:color w:val="000000" w:themeColor="text1"/>
          <w:sz w:val="28"/>
          <w:szCs w:val="28"/>
          <w:rtl/>
        </w:rPr>
        <w:t>با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سمت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مدیریت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عامل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شرکت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بعنوان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عامل</w:t>
      </w:r>
      <w:r w:rsidRPr="00957CEC">
        <w:rPr>
          <w:rFonts w:ascii="Arial" w:eastAsia="Times New Roman" w:hAnsi="Arial" w:cs="B Mitra"/>
          <w:color w:val="000000" w:themeColor="text1"/>
          <w:sz w:val="28"/>
          <w:szCs w:val="28"/>
          <w:rtl/>
        </w:rPr>
        <w:t>(</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دوم</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محسوب</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شود،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منعقد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گردد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سوم: موضوع مشارکت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موضوع قرارداد مشارکت حاضر عبارت است از؛</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۱-۳</w:t>
      </w:r>
      <w:r w:rsidRPr="00957CEC">
        <w:rPr>
          <w:rFonts w:ascii="Arial" w:eastAsia="Times New Roman" w:hAnsi="Arial" w:cs="B Mitra"/>
          <w:color w:val="000000" w:themeColor="text1"/>
          <w:sz w:val="28"/>
          <w:szCs w:val="28"/>
          <w:rtl/>
        </w:rPr>
        <w:t xml:space="preserve"> سرمایه </w:t>
      </w:r>
      <w:r w:rsidRPr="00957CEC">
        <w:rPr>
          <w:rFonts w:ascii="Arial" w:eastAsia="Times New Roman" w:hAnsi="Arial" w:cs="B Mitra"/>
          <w:color w:val="000000" w:themeColor="text1"/>
          <w:sz w:val="28"/>
          <w:szCs w:val="28"/>
          <w:rtl/>
        </w:rPr>
        <w:softHyphen/>
        <w:t xml:space="preserve">گذاری طرف اول به مبلغ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حروف</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جهت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خرید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فروش</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اوراق</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بهادار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بازار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سرمایه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نیز</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سبد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گردانی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آن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باشد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تشریح</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ذیل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پرداخت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چهارم: تقسیم سود و زیان</w:t>
      </w:r>
      <w:r w:rsidRPr="00957CEC">
        <w:rPr>
          <w:rFonts w:ascii="Cambria" w:eastAsia="Times New Roman" w:hAnsi="Cambria" w:cs="Cambria" w:hint="cs"/>
          <w:b/>
          <w:bCs/>
          <w:color w:val="000000" w:themeColor="text1"/>
          <w:sz w:val="28"/>
          <w:szCs w:val="28"/>
          <w:rtl/>
        </w:rPr>
        <w:t>  </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بر مبنای توافق فی</w:t>
      </w:r>
      <w:r w:rsidRPr="00957CEC">
        <w:rPr>
          <w:rFonts w:ascii="Arial" w:eastAsia="Times New Roman" w:hAnsi="Arial" w:cs="B Mitra"/>
          <w:color w:val="000000" w:themeColor="text1"/>
          <w:sz w:val="28"/>
          <w:szCs w:val="28"/>
          <w:rtl/>
        </w:rPr>
        <w:softHyphen/>
        <w:t>مابین تقسیم سود و زیان مشارکت به ترتیب ذیل می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۱-۴</w:t>
      </w:r>
      <w:r w:rsidRPr="00957CEC">
        <w:rPr>
          <w:rFonts w:ascii="Cambria" w:eastAsia="Times New Roman" w:hAnsi="Cambria" w:cs="Cambria" w:hint="cs"/>
          <w:color w:val="000000" w:themeColor="text1"/>
          <w:sz w:val="28"/>
          <w:szCs w:val="28"/>
          <w:rtl/>
          <w:lang w:bidi="fa-IR"/>
        </w:rPr>
        <w:t> </w:t>
      </w:r>
      <w:r w:rsidRPr="00957CEC">
        <w:rPr>
          <w:rFonts w:ascii="Arial" w:eastAsia="Times New Roman" w:hAnsi="Arial" w:cs="B Mitra"/>
          <w:color w:val="000000" w:themeColor="text1"/>
          <w:sz w:val="28"/>
          <w:szCs w:val="28"/>
          <w:rtl/>
          <w:lang w:bidi="fa-IR"/>
        </w:rPr>
        <w:t xml:space="preserve"> </w:t>
      </w:r>
      <w:r w:rsidRPr="00957CEC">
        <w:rPr>
          <w:rFonts w:ascii="Arial" w:eastAsia="Times New Roman" w:hAnsi="Arial" w:cs="B Mitra"/>
          <w:color w:val="000000" w:themeColor="text1"/>
          <w:sz w:val="28"/>
          <w:szCs w:val="28"/>
          <w:rtl/>
        </w:rPr>
        <w:t xml:space="preserve">هر درصد از سود و زیان پس از پایان ماه سوم تحقق گردید، به نسبت </w:t>
      </w:r>
      <w:r w:rsidRPr="00957CEC">
        <w:rPr>
          <w:rFonts w:ascii="Arial" w:eastAsia="Times New Roman" w:hAnsi="Arial" w:cs="B Mitra"/>
          <w:color w:val="000000" w:themeColor="text1"/>
          <w:sz w:val="28"/>
          <w:szCs w:val="28"/>
          <w:rtl/>
          <w:lang w:bidi="fa-IR"/>
        </w:rPr>
        <w:t>۳۰%</w:t>
      </w:r>
      <w:r w:rsidRPr="00957CEC">
        <w:rPr>
          <w:rFonts w:ascii="Arial" w:eastAsia="Times New Roman" w:hAnsi="Arial" w:cs="B Mitra"/>
          <w:color w:val="000000" w:themeColor="text1"/>
          <w:sz w:val="28"/>
          <w:szCs w:val="28"/>
          <w:rtl/>
        </w:rPr>
        <w:t xml:space="preserve"> برای طرف دوم و </w:t>
      </w:r>
      <w:r w:rsidRPr="00957CEC">
        <w:rPr>
          <w:rFonts w:ascii="Arial" w:eastAsia="Times New Roman" w:hAnsi="Arial" w:cs="B Mitra"/>
          <w:color w:val="000000" w:themeColor="text1"/>
          <w:sz w:val="28"/>
          <w:szCs w:val="28"/>
          <w:rtl/>
          <w:lang w:bidi="fa-IR"/>
        </w:rPr>
        <w:t>۷۰%</w:t>
      </w:r>
      <w:r w:rsidRPr="00957CEC">
        <w:rPr>
          <w:rFonts w:ascii="Arial" w:eastAsia="Times New Roman" w:hAnsi="Arial" w:cs="B Mitra"/>
          <w:color w:val="000000" w:themeColor="text1"/>
          <w:sz w:val="28"/>
          <w:szCs w:val="28"/>
          <w:rtl/>
        </w:rPr>
        <w:t xml:space="preserve"> برای طرف اول محسوب می گردد. در صورت صلاحدید طرفین و رعایت ماده </w:t>
      </w:r>
      <w:r w:rsidRPr="00957CEC">
        <w:rPr>
          <w:rFonts w:ascii="Arial" w:eastAsia="Times New Roman" w:hAnsi="Arial" w:cs="B Mitra"/>
          <w:color w:val="000000" w:themeColor="text1"/>
          <w:sz w:val="28"/>
          <w:szCs w:val="28"/>
          <w:rtl/>
          <w:lang w:bidi="fa-IR"/>
        </w:rPr>
        <w:t>۵</w:t>
      </w:r>
      <w:r w:rsidRPr="00957CEC">
        <w:rPr>
          <w:rFonts w:ascii="Arial" w:eastAsia="Times New Roman" w:hAnsi="Arial" w:cs="B Mitra"/>
          <w:color w:val="000000" w:themeColor="text1"/>
          <w:sz w:val="28"/>
          <w:szCs w:val="28"/>
          <w:rtl/>
        </w:rPr>
        <w:t xml:space="preserve"> قرارداد حاضر، سود مفروض بر آورده اولیه افزوده می گردد و طرف دوم به نسبت </w:t>
      </w:r>
      <w:r w:rsidRPr="00957CEC">
        <w:rPr>
          <w:rFonts w:ascii="Arial" w:eastAsia="Times New Roman" w:hAnsi="Arial" w:cs="B Mitra"/>
          <w:color w:val="000000" w:themeColor="text1"/>
          <w:sz w:val="28"/>
          <w:szCs w:val="28"/>
          <w:rtl/>
          <w:lang w:bidi="fa-IR"/>
        </w:rPr>
        <w:t>۳۰%</w:t>
      </w:r>
      <w:r w:rsidRPr="00957CEC">
        <w:rPr>
          <w:rFonts w:ascii="Arial" w:eastAsia="Times New Roman" w:hAnsi="Arial" w:cs="B Mitra"/>
          <w:color w:val="000000" w:themeColor="text1"/>
          <w:sz w:val="28"/>
          <w:szCs w:val="28"/>
          <w:rtl/>
        </w:rPr>
        <w:t xml:space="preserve"> مقرر، سهیم می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۲-۴</w:t>
      </w:r>
      <w:r w:rsidRPr="00957CEC">
        <w:rPr>
          <w:rFonts w:ascii="Arial" w:eastAsia="Times New Roman" w:hAnsi="Arial" w:cs="B Mitra"/>
          <w:color w:val="000000" w:themeColor="text1"/>
          <w:sz w:val="28"/>
          <w:szCs w:val="28"/>
          <w:rtl/>
        </w:rPr>
        <w:t xml:space="preserve"> درصد سودهای مفروض طرف دوم در صورت تأیید دو طرف مشمول آورده مشارالیه محسوب می گردد و در غیر اینصورت به نسبت سود مقرر، از سبد سهم، سهام عرضه و سود استخراج می 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۳-۴</w:t>
      </w:r>
      <w:r w:rsidRPr="00957CEC">
        <w:rPr>
          <w:rFonts w:ascii="Arial" w:eastAsia="Times New Roman" w:hAnsi="Arial" w:cs="B Mitra"/>
          <w:color w:val="000000" w:themeColor="text1"/>
          <w:sz w:val="28"/>
          <w:szCs w:val="28"/>
          <w:rtl/>
        </w:rPr>
        <w:t xml:space="preserve"> در تمامی سبدهای سهام خریداری شده، اگر سهمی با تحلیل تکنیکال و فاندامنتال قوی در بازه زمانی یک ماه بیش از </w:t>
      </w:r>
      <w:r w:rsidRPr="00957CEC">
        <w:rPr>
          <w:rFonts w:ascii="Arial" w:eastAsia="Times New Roman" w:hAnsi="Arial" w:cs="B Mitra"/>
          <w:color w:val="000000" w:themeColor="text1"/>
          <w:sz w:val="28"/>
          <w:szCs w:val="28"/>
          <w:rtl/>
          <w:lang w:bidi="fa-IR"/>
        </w:rPr>
        <w:t>۶۰%</w:t>
      </w:r>
      <w:r w:rsidRPr="00957CEC">
        <w:rPr>
          <w:rFonts w:ascii="Arial" w:eastAsia="Times New Roman" w:hAnsi="Arial" w:cs="B Mitra"/>
          <w:color w:val="000000" w:themeColor="text1"/>
          <w:sz w:val="28"/>
          <w:szCs w:val="28"/>
          <w:rtl/>
        </w:rPr>
        <w:t xml:space="preserve"> سودآوری داشته باشد یا اینکه پس از برگزاری مجمع عمومی فوق العاده، سهام با دامنه نوسان نامحدود باز گردد، سود محقق گردیده، به نسبت تساوی تقسیم می گردد و مشمول بندهای پیشین ماده حاضر نمی 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۴-۴</w:t>
      </w:r>
      <w:r w:rsidRPr="00957CEC">
        <w:rPr>
          <w:rFonts w:ascii="Arial" w:eastAsia="Times New Roman" w:hAnsi="Arial" w:cs="B Mitra"/>
          <w:color w:val="000000" w:themeColor="text1"/>
          <w:sz w:val="28"/>
          <w:szCs w:val="28"/>
          <w:rtl/>
        </w:rPr>
        <w:t xml:space="preserve"> در تمامی سبدهای سهام خریداری شده، اگر سهمی با تحلیل تکنیکال و فاندامنتال ضعیف در بازه زمانی یک ماه بیش از </w:t>
      </w:r>
      <w:r w:rsidRPr="00957CEC">
        <w:rPr>
          <w:rFonts w:ascii="Arial" w:eastAsia="Times New Roman" w:hAnsi="Arial" w:cs="B Mitra"/>
          <w:color w:val="000000" w:themeColor="text1"/>
          <w:sz w:val="28"/>
          <w:szCs w:val="28"/>
          <w:rtl/>
          <w:lang w:bidi="fa-IR"/>
        </w:rPr>
        <w:t>۶۰%</w:t>
      </w:r>
      <w:r w:rsidRPr="00957CEC">
        <w:rPr>
          <w:rFonts w:ascii="Arial" w:eastAsia="Times New Roman" w:hAnsi="Arial" w:cs="B Mitra"/>
          <w:color w:val="000000" w:themeColor="text1"/>
          <w:sz w:val="28"/>
          <w:szCs w:val="28"/>
          <w:rtl/>
        </w:rPr>
        <w:t xml:space="preserve"> زیان آوری داشته باشد، زیان محقق گردیده، به نسبت تساوی تقسیم می گردد و مشمول بندهای پیشین ماده حاضر نمی 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۵-۴</w:t>
      </w:r>
      <w:r w:rsidRPr="00957CEC">
        <w:rPr>
          <w:rFonts w:ascii="Arial" w:eastAsia="Times New Roman" w:hAnsi="Arial" w:cs="B Mitra"/>
          <w:color w:val="000000" w:themeColor="text1"/>
          <w:sz w:val="28"/>
          <w:szCs w:val="28"/>
          <w:rtl/>
        </w:rPr>
        <w:t xml:space="preserve"> سود تخصیصی از عرضه های اولیه مشمول مانده حاضر قرار نمی گیرد و سود حاصل صرفاً مختص طرف اول می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۶-۴</w:t>
      </w:r>
      <w:r w:rsidRPr="00957CEC">
        <w:rPr>
          <w:rFonts w:ascii="Arial" w:eastAsia="Times New Roman" w:hAnsi="Arial" w:cs="B Mitra"/>
          <w:color w:val="000000" w:themeColor="text1"/>
          <w:sz w:val="28"/>
          <w:szCs w:val="28"/>
          <w:rtl/>
        </w:rPr>
        <w:t xml:space="preserve"> تمامی سودهای مفروض در این ماده پس از کسر مالیات و کارمزد کارگزاری طرف قرارداد تقسیم می 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پنجم: تعدیل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طرفین قرارداد حاضر می</w:t>
      </w:r>
      <w:r w:rsidRPr="00957CEC">
        <w:rPr>
          <w:rFonts w:ascii="Arial" w:eastAsia="Times New Roman" w:hAnsi="Arial" w:cs="B Mitra"/>
          <w:color w:val="000000" w:themeColor="text1"/>
          <w:sz w:val="28"/>
          <w:szCs w:val="28"/>
          <w:rtl/>
        </w:rPr>
        <w:softHyphen/>
        <w:t xml:space="preserve">توانند با تشویق یکدیگر و نیازمندی مشارکت به توسعه در جهت اصلاح یا بازنگری تمام مفاد و مواد این قرارداد بالاخص ماده </w:t>
      </w:r>
      <w:r w:rsidRPr="00957CEC">
        <w:rPr>
          <w:rFonts w:ascii="Arial" w:eastAsia="Times New Roman" w:hAnsi="Arial" w:cs="B Mitra"/>
          <w:color w:val="000000" w:themeColor="text1"/>
          <w:sz w:val="28"/>
          <w:szCs w:val="28"/>
          <w:rtl/>
          <w:lang w:bidi="fa-IR"/>
        </w:rPr>
        <w:t>۳</w:t>
      </w:r>
      <w:r w:rsidRPr="00957CEC">
        <w:rPr>
          <w:rFonts w:ascii="Arial" w:eastAsia="Times New Roman" w:hAnsi="Arial" w:cs="B Mitra"/>
          <w:color w:val="000000" w:themeColor="text1"/>
          <w:sz w:val="28"/>
          <w:szCs w:val="28"/>
          <w:rtl/>
        </w:rPr>
        <w:t xml:space="preserve"> و </w:t>
      </w:r>
      <w:r w:rsidRPr="00957CEC">
        <w:rPr>
          <w:rFonts w:ascii="Arial" w:eastAsia="Times New Roman" w:hAnsi="Arial" w:cs="B Mitra"/>
          <w:color w:val="000000" w:themeColor="text1"/>
          <w:sz w:val="28"/>
          <w:szCs w:val="28"/>
          <w:rtl/>
          <w:lang w:bidi="fa-IR"/>
        </w:rPr>
        <w:t>۴</w:t>
      </w:r>
      <w:r w:rsidRPr="00957CEC">
        <w:rPr>
          <w:rFonts w:ascii="Arial" w:eastAsia="Times New Roman" w:hAnsi="Arial" w:cs="B Mitra"/>
          <w:color w:val="000000" w:themeColor="text1"/>
          <w:sz w:val="28"/>
          <w:szCs w:val="28"/>
          <w:rtl/>
        </w:rPr>
        <w:t xml:space="preserve"> قرارداد حاضر تشریک مساعی نمایند و در صورت اختلاف موضوع را از طریق داور مرضی</w:t>
      </w:r>
      <w:r w:rsidRPr="00957CEC">
        <w:rPr>
          <w:rFonts w:ascii="Arial" w:eastAsia="Times New Roman" w:hAnsi="Arial" w:cs="B Mitra"/>
          <w:color w:val="000000" w:themeColor="text1"/>
          <w:sz w:val="28"/>
          <w:szCs w:val="28"/>
          <w:rtl/>
        </w:rPr>
        <w:softHyphen/>
        <w:t>الطرفین پیگیری نمایند.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ششم: قلمروی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 xml:space="preserve">قرارداد حاضر در دفتر شرکت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نشانی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منعقد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گردید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گونه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اختلاف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ناشیه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از</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قرارداد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حاضر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صلاحیت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محاکم</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دادگستری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حوزه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قضایی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شهرستان</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باشد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هفتم: مدت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۱-۷</w:t>
      </w:r>
      <w:r w:rsidRPr="00957CEC">
        <w:rPr>
          <w:rFonts w:ascii="Arial" w:eastAsia="Times New Roman" w:hAnsi="Arial" w:cs="B Mitra"/>
          <w:color w:val="000000" w:themeColor="text1"/>
          <w:sz w:val="28"/>
          <w:szCs w:val="28"/>
          <w:rtl/>
        </w:rPr>
        <w:t xml:space="preserve"> مدت اعتبار قرارداد حاضر از تاریخ انعقاد به مدت یکسال بعبارتی به تاریخ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الی</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خواهد بود.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۲-۷</w:t>
      </w:r>
      <w:r w:rsidRPr="00957CEC">
        <w:rPr>
          <w:rFonts w:ascii="Arial" w:eastAsia="Times New Roman" w:hAnsi="Arial" w:cs="B Mitra"/>
          <w:color w:val="000000" w:themeColor="text1"/>
          <w:sz w:val="28"/>
          <w:szCs w:val="28"/>
          <w:rtl/>
        </w:rPr>
        <w:t xml:space="preserve"> در صورت عدم تحقق سود مندرج در بند </w:t>
      </w:r>
      <w:r w:rsidRPr="00957CEC">
        <w:rPr>
          <w:rFonts w:ascii="Arial" w:eastAsia="Times New Roman" w:hAnsi="Arial" w:cs="B Mitra"/>
          <w:color w:val="000000" w:themeColor="text1"/>
          <w:sz w:val="28"/>
          <w:szCs w:val="28"/>
          <w:rtl/>
          <w:lang w:bidi="fa-IR"/>
        </w:rPr>
        <w:t>۴-۱</w:t>
      </w:r>
      <w:r w:rsidRPr="00957CEC">
        <w:rPr>
          <w:rFonts w:ascii="Arial" w:eastAsia="Times New Roman" w:hAnsi="Arial" w:cs="B Mitra"/>
          <w:color w:val="000000" w:themeColor="text1"/>
          <w:sz w:val="28"/>
          <w:szCs w:val="28"/>
          <w:rtl/>
        </w:rPr>
        <w:t xml:space="preserve"> در بازه زمانی سه ماهه، قرارداد منقضی می 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۳-۷</w:t>
      </w:r>
      <w:r w:rsidRPr="00957CEC">
        <w:rPr>
          <w:rFonts w:ascii="Arial" w:eastAsia="Times New Roman" w:hAnsi="Arial" w:cs="B Mitra"/>
          <w:color w:val="000000" w:themeColor="text1"/>
          <w:sz w:val="28"/>
          <w:szCs w:val="28"/>
          <w:rtl/>
        </w:rPr>
        <w:t xml:space="preserve"> با عنایت به ماده </w:t>
      </w:r>
      <w:r w:rsidRPr="00957CEC">
        <w:rPr>
          <w:rFonts w:ascii="Arial" w:eastAsia="Times New Roman" w:hAnsi="Arial" w:cs="B Mitra"/>
          <w:color w:val="000000" w:themeColor="text1"/>
          <w:sz w:val="28"/>
          <w:szCs w:val="28"/>
          <w:rtl/>
          <w:lang w:bidi="fa-IR"/>
        </w:rPr>
        <w:t>۵</w:t>
      </w:r>
      <w:r w:rsidRPr="00957CEC">
        <w:rPr>
          <w:rFonts w:ascii="Arial" w:eastAsia="Times New Roman" w:hAnsi="Arial" w:cs="B Mitra"/>
          <w:color w:val="000000" w:themeColor="text1"/>
          <w:sz w:val="28"/>
          <w:szCs w:val="28"/>
          <w:rtl/>
        </w:rPr>
        <w:t xml:space="preserve"> قرارداد حاضر، طرفین می</w:t>
      </w:r>
      <w:r w:rsidRPr="00957CEC">
        <w:rPr>
          <w:rFonts w:ascii="Arial" w:eastAsia="Times New Roman" w:hAnsi="Arial" w:cs="B Mitra"/>
          <w:color w:val="000000" w:themeColor="text1"/>
          <w:sz w:val="28"/>
          <w:szCs w:val="28"/>
          <w:rtl/>
        </w:rPr>
        <w:softHyphen/>
        <w:t>توانند نسبت به تمدید و استمرار اعتبار قرارداد اقدام کنند.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Cambria" w:eastAsia="Times New Roman" w:hAnsi="Cambria" w:cs="Cambria" w:hint="cs"/>
          <w:color w:val="000000" w:themeColor="text1"/>
          <w:sz w:val="28"/>
          <w:szCs w:val="28"/>
          <w:rtl/>
        </w:rPr>
        <w:t> </w:t>
      </w:r>
      <w:r w:rsidRPr="00957CEC">
        <w:rPr>
          <w:rFonts w:ascii="Arial" w:eastAsia="Times New Roman" w:hAnsi="Arial" w:cs="B Mitra"/>
          <w:color w:val="000000" w:themeColor="text1"/>
          <w:sz w:val="28"/>
          <w:szCs w:val="28"/>
          <w:rtl/>
          <w:lang w:bidi="fa-IR"/>
        </w:rPr>
        <w:t>۳-۷</w:t>
      </w:r>
      <w:r w:rsidRPr="00957CEC">
        <w:rPr>
          <w:rFonts w:ascii="Arial" w:eastAsia="Times New Roman" w:hAnsi="Arial" w:cs="B Mitra"/>
          <w:color w:val="000000" w:themeColor="text1"/>
          <w:sz w:val="28"/>
          <w:szCs w:val="28"/>
          <w:rtl/>
        </w:rPr>
        <w:t xml:space="preserve"> طرفین تا انقضای مدت مزبور حق فسخ را از خود سلب می کنند مگر در صورت وجود شرایط فورس ماژور مندرج در ماده </w:t>
      </w:r>
      <w:r w:rsidRPr="00957CEC">
        <w:rPr>
          <w:rFonts w:ascii="Arial" w:eastAsia="Times New Roman" w:hAnsi="Arial" w:cs="B Mitra"/>
          <w:color w:val="000000" w:themeColor="text1"/>
          <w:sz w:val="28"/>
          <w:szCs w:val="28"/>
          <w:rtl/>
          <w:lang w:bidi="fa-IR"/>
        </w:rPr>
        <w:t>۱۵</w:t>
      </w:r>
      <w:r w:rsidRPr="00957CEC">
        <w:rPr>
          <w:rFonts w:ascii="Arial" w:eastAsia="Times New Roman" w:hAnsi="Arial" w:cs="B Mitra"/>
          <w:color w:val="000000" w:themeColor="text1"/>
          <w:sz w:val="28"/>
          <w:szCs w:val="28"/>
          <w:rtl/>
        </w:rPr>
        <w:t xml:space="preserve">یا در صورت توافق طرفین مبنی بر خاتمه مشارکت مزبور و همچنین رعایت موارد مندرج در ماده </w:t>
      </w:r>
      <w:r w:rsidRPr="00957CEC">
        <w:rPr>
          <w:rFonts w:ascii="Arial" w:eastAsia="Times New Roman" w:hAnsi="Arial" w:cs="B Mitra"/>
          <w:color w:val="000000" w:themeColor="text1"/>
          <w:sz w:val="28"/>
          <w:szCs w:val="28"/>
          <w:rtl/>
          <w:lang w:bidi="fa-IR"/>
        </w:rPr>
        <w:t>۱۲</w:t>
      </w:r>
      <w:r w:rsidRPr="00957CEC">
        <w:rPr>
          <w:rFonts w:ascii="Arial" w:eastAsia="Times New Roman" w:hAnsi="Arial" w:cs="B Mitra"/>
          <w:color w:val="000000" w:themeColor="text1"/>
          <w:sz w:val="28"/>
          <w:szCs w:val="28"/>
          <w:rtl/>
        </w:rPr>
        <w:t xml:space="preserve"> این قرارداد قادر به فسخ آن باشند.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lastRenderedPageBreak/>
        <w:t>ماده هشتم: اداره امور جاریه سرمایه گذاری</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۱-۸</w:t>
      </w:r>
      <w:r w:rsidRPr="00957CEC">
        <w:rPr>
          <w:rFonts w:ascii="Arial" w:eastAsia="Times New Roman" w:hAnsi="Arial" w:cs="B Mitra"/>
          <w:color w:val="000000" w:themeColor="text1"/>
          <w:sz w:val="28"/>
          <w:szCs w:val="28"/>
          <w:rtl/>
        </w:rPr>
        <w:t xml:space="preserve"> بر مبنای توافقی که میان طرفین قرارداد حاصل گردیده است، به موجب قرارداد وکالت یا نمایندگی قانونی به شماره ثبت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تاریخ</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دوم</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نماینده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امور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مرتبط</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پیگیری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تخصیص</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سود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از</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شرکت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حضور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مجامع،</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مراجعه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کارگزاری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می</w:t>
      </w:r>
      <w:r w:rsidRPr="00957CEC">
        <w:rPr>
          <w:rFonts w:ascii="Arial" w:eastAsia="Times New Roman" w:hAnsi="Arial" w:cs="B Mitra"/>
          <w:color w:val="000000" w:themeColor="text1"/>
          <w:sz w:val="28"/>
          <w:szCs w:val="28"/>
          <w:rtl/>
        </w:rPr>
        <w:softHyphen/>
        <w:t>باشد و اختیارات و تکالیف ایشان مشروحاً در قرارداد وکالت یا نمایندگی قانونی تشریح خواهد گردید و هرگونه تعدی یا تفریط نسبت به تعهدات و اختیارات تفویضی مستوجب مسئولیت مطلق طرف دوم خواهد 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۲-۸</w:t>
      </w:r>
      <w:r w:rsidRPr="00957CEC">
        <w:rPr>
          <w:rFonts w:ascii="Arial" w:eastAsia="Times New Roman" w:hAnsi="Arial" w:cs="B Mitra"/>
          <w:color w:val="000000" w:themeColor="text1"/>
          <w:sz w:val="28"/>
          <w:szCs w:val="28"/>
          <w:rtl/>
        </w:rPr>
        <w:t xml:space="preserve"> مصادیق تخلفات احتمالی طرف اول از اختیارات تفویضی به قرار ذیل می</w:t>
      </w:r>
      <w:r w:rsidRPr="00957CEC">
        <w:rPr>
          <w:rFonts w:ascii="Arial" w:eastAsia="Times New Roman" w:hAnsi="Arial" w:cs="B Mitra"/>
          <w:color w:val="000000" w:themeColor="text1"/>
          <w:sz w:val="28"/>
          <w:szCs w:val="28"/>
          <w:rtl/>
        </w:rPr>
        <w:softHyphen/>
        <w:t>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۱-۲-۸</w:t>
      </w:r>
      <w:r w:rsidRPr="00957CEC">
        <w:rPr>
          <w:rFonts w:ascii="Arial" w:eastAsia="Times New Roman" w:hAnsi="Arial" w:cs="B Mitra"/>
          <w:color w:val="000000" w:themeColor="text1"/>
          <w:sz w:val="28"/>
          <w:szCs w:val="28"/>
          <w:rtl/>
        </w:rPr>
        <w:t xml:space="preserve"> خرید سهام جدید از سود تخصیصی مجامع عادی و فوق العاده بدون اطلاع و علم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۲-۲-۸</w:t>
      </w:r>
      <w:r w:rsidRPr="00957CEC">
        <w:rPr>
          <w:rFonts w:ascii="Arial" w:eastAsia="Times New Roman" w:hAnsi="Arial" w:cs="B Mitra"/>
          <w:color w:val="000000" w:themeColor="text1"/>
          <w:sz w:val="28"/>
          <w:szCs w:val="28"/>
          <w:rtl/>
        </w:rPr>
        <w:t xml:space="preserve"> طرح هرگونه شکایت و اعتراض علیه شرکت های ناشر و بورس اوراق بهادار بدون علم و اطلاع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۳-۲-۸</w:t>
      </w:r>
      <w:r w:rsidRPr="00957CEC">
        <w:rPr>
          <w:rFonts w:ascii="Arial" w:eastAsia="Times New Roman" w:hAnsi="Arial" w:cs="B Mitra"/>
          <w:color w:val="000000" w:themeColor="text1"/>
          <w:sz w:val="28"/>
          <w:szCs w:val="28"/>
          <w:rtl/>
        </w:rPr>
        <w:t xml:space="preserve"> دریافت هر گونه سود تخصیصی از بانک های مربوطه بدون علم و اطلاع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مصادیق احصاء شده محصور نمی</w:t>
      </w:r>
      <w:r w:rsidRPr="00957CEC">
        <w:rPr>
          <w:rFonts w:ascii="Arial" w:eastAsia="Times New Roman" w:hAnsi="Arial" w:cs="B Mitra"/>
          <w:color w:val="000000" w:themeColor="text1"/>
          <w:sz w:val="28"/>
          <w:szCs w:val="28"/>
          <w:rtl/>
        </w:rPr>
        <w:softHyphen/>
        <w:t>باشد بلکه در صورت اختلاف در پذیرش مسئولیت یا رد آن، طرفین می</w:t>
      </w:r>
      <w:r w:rsidRPr="00957CEC">
        <w:rPr>
          <w:rFonts w:ascii="Arial" w:eastAsia="Times New Roman" w:hAnsi="Arial" w:cs="B Mitra"/>
          <w:color w:val="000000" w:themeColor="text1"/>
          <w:sz w:val="28"/>
          <w:szCs w:val="28"/>
          <w:rtl/>
        </w:rPr>
        <w:softHyphen/>
        <w:t>توانند از طریق داور مرضی</w:t>
      </w:r>
      <w:r w:rsidRPr="00957CEC">
        <w:rPr>
          <w:rFonts w:ascii="Arial" w:eastAsia="Times New Roman" w:hAnsi="Arial" w:cs="B Mitra"/>
          <w:color w:val="000000" w:themeColor="text1"/>
          <w:sz w:val="28"/>
          <w:szCs w:val="28"/>
          <w:rtl/>
        </w:rPr>
        <w:softHyphen/>
        <w:t>الرفین موضوع را حل و فصل نمایند.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نهم: نظارت بر حسن اجرای امور سرمایه گذاری</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 xml:space="preserve">به منظور حصول اطمینان نسبت به تطابق وجوه مصرفی از سرمایه شرکت(مدنی)، یا اقدامات انجام شده یا نسبت به نحوه محاسبه معیار ماده </w:t>
      </w:r>
      <w:r w:rsidRPr="00957CEC">
        <w:rPr>
          <w:rFonts w:ascii="Arial" w:eastAsia="Times New Roman" w:hAnsi="Arial" w:cs="B Mitra"/>
          <w:color w:val="000000" w:themeColor="text1"/>
          <w:sz w:val="28"/>
          <w:szCs w:val="28"/>
          <w:rtl/>
          <w:lang w:bidi="fa-IR"/>
        </w:rPr>
        <w:t>۴</w:t>
      </w:r>
      <w:r w:rsidRPr="00957CEC">
        <w:rPr>
          <w:rFonts w:ascii="Arial" w:eastAsia="Times New Roman" w:hAnsi="Arial" w:cs="B Mitra"/>
          <w:color w:val="000000" w:themeColor="text1"/>
          <w:sz w:val="28"/>
          <w:szCs w:val="28"/>
          <w:rtl/>
        </w:rPr>
        <w:t xml:space="preserve"> و اسناد و مدارک موجود در مطابقت با مفاد قرارداد حاضر؛</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۱-۹</w:t>
      </w:r>
      <w:r w:rsidRPr="00957CEC">
        <w:rPr>
          <w:rFonts w:ascii="Arial" w:eastAsia="Times New Roman" w:hAnsi="Arial" w:cs="B Mitra"/>
          <w:color w:val="000000" w:themeColor="text1"/>
          <w:sz w:val="28"/>
          <w:szCs w:val="28"/>
          <w:rtl/>
        </w:rPr>
        <w:t xml:space="preserve"> نظارت مطلقاً بر عهده</w:t>
      </w:r>
      <w:r w:rsidRPr="00957CEC">
        <w:rPr>
          <w:rFonts w:ascii="Arial" w:eastAsia="Times New Roman" w:hAnsi="Arial" w:cs="B Mitra"/>
          <w:color w:val="000000" w:themeColor="text1"/>
          <w:sz w:val="28"/>
          <w:szCs w:val="28"/>
          <w:rtl/>
        </w:rPr>
        <w:softHyphen/>
        <w:t>ی طرف اول می</w:t>
      </w:r>
      <w:r w:rsidRPr="00957CEC">
        <w:rPr>
          <w:rFonts w:ascii="Arial" w:eastAsia="Times New Roman" w:hAnsi="Arial" w:cs="B Mitra"/>
          <w:color w:val="000000" w:themeColor="text1"/>
          <w:sz w:val="28"/>
          <w:szCs w:val="28"/>
          <w:rtl/>
        </w:rPr>
        <w:softHyphen/>
        <w:t xml:space="preserve">باشد که شخصاً توسط آقای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انجام</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خواهد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البته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صورت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ناتوانی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ایشان،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نماین</w:t>
      </w:r>
      <w:r w:rsidRPr="00957CEC">
        <w:rPr>
          <w:rFonts w:ascii="Arial" w:eastAsia="Times New Roman" w:hAnsi="Arial" w:cs="B Mitra"/>
          <w:color w:val="000000" w:themeColor="text1"/>
          <w:sz w:val="28"/>
          <w:szCs w:val="28"/>
          <w:rtl/>
        </w:rPr>
        <w:t xml:space="preserve">ده مشارالیه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معرفی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نامه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از</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سوی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ایشان،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تمامی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حقوق</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اختیارات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تفویضی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خواهد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داشت</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۲-۹</w:t>
      </w:r>
      <w:r w:rsidRPr="00957CEC">
        <w:rPr>
          <w:rFonts w:ascii="Arial" w:eastAsia="Times New Roman" w:hAnsi="Arial" w:cs="B Mitra"/>
          <w:color w:val="000000" w:themeColor="text1"/>
          <w:sz w:val="28"/>
          <w:szCs w:val="28"/>
          <w:rtl/>
        </w:rPr>
        <w:t xml:space="preserve"> هر گونه خرید و فروش سهام شرکت ها، اطلاع رسانی نسبت به توقف نماد، بازگشایی نماد، اطلاعیه های عرضه های اولیه، اخذ سود تخصیصی با رعایت بند </w:t>
      </w:r>
      <w:r w:rsidRPr="00957CEC">
        <w:rPr>
          <w:rFonts w:ascii="Arial" w:eastAsia="Times New Roman" w:hAnsi="Arial" w:cs="B Mitra"/>
          <w:color w:val="000000" w:themeColor="text1"/>
          <w:sz w:val="28"/>
          <w:szCs w:val="28"/>
          <w:rtl/>
          <w:lang w:bidi="fa-IR"/>
        </w:rPr>
        <w:t>۸-۲</w:t>
      </w:r>
      <w:r w:rsidRPr="00957CEC">
        <w:rPr>
          <w:rFonts w:ascii="Arial" w:eastAsia="Times New Roman" w:hAnsi="Arial" w:cs="B Mitra"/>
          <w:color w:val="000000" w:themeColor="text1"/>
          <w:sz w:val="28"/>
          <w:szCs w:val="28"/>
          <w:rtl/>
        </w:rPr>
        <w:t xml:space="preserve">، تخصیص اعتبار و تسهیلات به کد بورسی، احتساب تخفیف کارمزد در خرید </w:t>
      </w:r>
      <w:r w:rsidRPr="00957CEC">
        <w:rPr>
          <w:rFonts w:ascii="Arial" w:eastAsia="Times New Roman" w:hAnsi="Arial" w:cs="B Mitra"/>
          <w:color w:val="000000" w:themeColor="text1"/>
          <w:sz w:val="28"/>
          <w:szCs w:val="28"/>
          <w:rtl/>
        </w:rPr>
        <w:lastRenderedPageBreak/>
        <w:t>سهام، حضور یا عدم حضور در مجامع عادی یا فوق العاده، خرید حق تقدمی تخصیصی، موجودی نقدینگی، درصد سود و زیان پرتفوی، تحلیل های تکنیکال و فاندامنتال با نظارت و تأیید طرف اول قرارداد حاضر صورت 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دهم: تعهدات و اختیارات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طرف اول بعنوان سرمایه گذار، در طول مدت اعتبار قرارداد حاضر متعهد می</w:t>
      </w:r>
      <w:r w:rsidRPr="00957CEC">
        <w:rPr>
          <w:rFonts w:ascii="Arial" w:eastAsia="Times New Roman" w:hAnsi="Arial" w:cs="B Mitra"/>
          <w:color w:val="000000" w:themeColor="text1"/>
          <w:sz w:val="28"/>
          <w:szCs w:val="28"/>
          <w:rtl/>
        </w:rPr>
        <w:softHyphen/>
        <w:t>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۱-۱۰</w:t>
      </w:r>
      <w:r w:rsidRPr="00957CEC">
        <w:rPr>
          <w:rFonts w:ascii="Arial" w:eastAsia="Times New Roman" w:hAnsi="Arial" w:cs="B Mitra"/>
          <w:color w:val="000000" w:themeColor="text1"/>
          <w:sz w:val="28"/>
          <w:szCs w:val="28"/>
          <w:rtl/>
        </w:rPr>
        <w:t xml:space="preserve"> کلیه مبالغ مندرج در ماده </w:t>
      </w:r>
      <w:r w:rsidRPr="00957CEC">
        <w:rPr>
          <w:rFonts w:ascii="Arial" w:eastAsia="Times New Roman" w:hAnsi="Arial" w:cs="B Mitra"/>
          <w:color w:val="000000" w:themeColor="text1"/>
          <w:sz w:val="28"/>
          <w:szCs w:val="28"/>
          <w:rtl/>
          <w:lang w:bidi="fa-IR"/>
        </w:rPr>
        <w:t>۳</w:t>
      </w:r>
      <w:r w:rsidRPr="00957CEC">
        <w:rPr>
          <w:rFonts w:ascii="Arial" w:eastAsia="Times New Roman" w:hAnsi="Arial" w:cs="B Mitra"/>
          <w:color w:val="000000" w:themeColor="text1"/>
          <w:sz w:val="28"/>
          <w:szCs w:val="28"/>
          <w:rtl/>
        </w:rPr>
        <w:t xml:space="preserve"> را در بازه زمانی مقرر شده، تودیع نماید.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۲-۱۰</w:t>
      </w:r>
      <w:r w:rsidRPr="00957CEC">
        <w:rPr>
          <w:rFonts w:ascii="Arial" w:eastAsia="Times New Roman" w:hAnsi="Arial" w:cs="B Mitra"/>
          <w:color w:val="000000" w:themeColor="text1"/>
          <w:sz w:val="28"/>
          <w:szCs w:val="28"/>
          <w:rtl/>
        </w:rPr>
        <w:t xml:space="preserve"> نسبت به اعطای وکالت نامه یا نمایندگی قانونی پس از انعقاد قرارداد حاضر همکاری لازم و متعارف را برای انجام موضوع قرارداد انجام دهد.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۳-۱۰</w:t>
      </w:r>
      <w:r w:rsidRPr="00957CEC">
        <w:rPr>
          <w:rFonts w:ascii="Arial" w:eastAsia="Times New Roman" w:hAnsi="Arial" w:cs="B Mitra"/>
          <w:color w:val="000000" w:themeColor="text1"/>
          <w:sz w:val="28"/>
          <w:szCs w:val="28"/>
          <w:rtl/>
        </w:rPr>
        <w:t xml:space="preserve"> در صورت تحقق بند </w:t>
      </w:r>
      <w:r w:rsidRPr="00957CEC">
        <w:rPr>
          <w:rFonts w:ascii="Arial" w:eastAsia="Times New Roman" w:hAnsi="Arial" w:cs="B Mitra"/>
          <w:color w:val="000000" w:themeColor="text1"/>
          <w:sz w:val="28"/>
          <w:szCs w:val="28"/>
          <w:rtl/>
          <w:lang w:bidi="fa-IR"/>
        </w:rPr>
        <w:t>۴-۴</w:t>
      </w:r>
      <w:r w:rsidRPr="00957CEC">
        <w:rPr>
          <w:rFonts w:ascii="Arial" w:eastAsia="Times New Roman" w:hAnsi="Arial" w:cs="B Mitra"/>
          <w:color w:val="000000" w:themeColor="text1"/>
          <w:sz w:val="28"/>
          <w:szCs w:val="28"/>
          <w:rtl/>
        </w:rPr>
        <w:t xml:space="preserve"> نسبت به خاتمه قرارداد، به مدت </w:t>
      </w:r>
      <w:r w:rsidRPr="00957CEC">
        <w:rPr>
          <w:rFonts w:ascii="Arial" w:eastAsia="Times New Roman" w:hAnsi="Arial" w:cs="B Mitra"/>
          <w:color w:val="000000" w:themeColor="text1"/>
          <w:sz w:val="28"/>
          <w:szCs w:val="28"/>
          <w:rtl/>
          <w:lang w:bidi="fa-IR"/>
        </w:rPr>
        <w:t>۱۵</w:t>
      </w:r>
      <w:r w:rsidRPr="00957CEC">
        <w:rPr>
          <w:rFonts w:ascii="Arial" w:eastAsia="Times New Roman" w:hAnsi="Arial" w:cs="B Mitra"/>
          <w:color w:val="000000" w:themeColor="text1"/>
          <w:sz w:val="28"/>
          <w:szCs w:val="28"/>
          <w:rtl/>
        </w:rPr>
        <w:t xml:space="preserve"> روز کاری موضوع را به اطلاع طرف دوم رسانیده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۴-۱۰</w:t>
      </w:r>
      <w:r w:rsidRPr="00957CEC">
        <w:rPr>
          <w:rFonts w:ascii="Arial" w:eastAsia="Times New Roman" w:hAnsi="Arial" w:cs="B Mitra"/>
          <w:color w:val="000000" w:themeColor="text1"/>
          <w:sz w:val="28"/>
          <w:szCs w:val="28"/>
          <w:rtl/>
        </w:rPr>
        <w:t xml:space="preserve"> حق نظارت پیش بینی شده در ماده </w:t>
      </w:r>
      <w:r w:rsidRPr="00957CEC">
        <w:rPr>
          <w:rFonts w:ascii="Arial" w:eastAsia="Times New Roman" w:hAnsi="Arial" w:cs="B Mitra"/>
          <w:color w:val="000000" w:themeColor="text1"/>
          <w:sz w:val="28"/>
          <w:szCs w:val="28"/>
          <w:rtl/>
          <w:lang w:bidi="fa-IR"/>
        </w:rPr>
        <w:t>۹</w:t>
      </w:r>
      <w:r w:rsidRPr="00957CEC">
        <w:rPr>
          <w:rFonts w:ascii="Arial" w:eastAsia="Times New Roman" w:hAnsi="Arial" w:cs="B Mitra"/>
          <w:color w:val="000000" w:themeColor="text1"/>
          <w:sz w:val="28"/>
          <w:szCs w:val="28"/>
          <w:rtl/>
        </w:rPr>
        <w:t>، در تداخل با موضوع سرمایه گذاری قرار نگیرد؛ بدین نحو که تعلل در تأیید خرید سهم جدید موجب تضرر به طرف دوم گردد، مگر اینکه به دلایل مستند و مستدل بوده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۵-۱۰</w:t>
      </w:r>
      <w:r w:rsidRPr="00957CEC">
        <w:rPr>
          <w:rFonts w:ascii="Arial" w:eastAsia="Times New Roman" w:hAnsi="Arial" w:cs="B Mitra"/>
          <w:color w:val="000000" w:themeColor="text1"/>
          <w:sz w:val="28"/>
          <w:szCs w:val="28"/>
          <w:rtl/>
        </w:rPr>
        <w:t xml:space="preserve"> به سواد بورسی طرف دوم اعتماد داشته باشد و بی دلیل مانع خرید و فروش سهام از جانب مشارالیه نگردد.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۶-۱۰</w:t>
      </w:r>
      <w:r w:rsidRPr="00957CEC">
        <w:rPr>
          <w:rFonts w:ascii="Arial" w:eastAsia="Times New Roman" w:hAnsi="Arial" w:cs="B Mitra"/>
          <w:color w:val="000000" w:themeColor="text1"/>
          <w:sz w:val="28"/>
          <w:szCs w:val="28"/>
          <w:rtl/>
        </w:rPr>
        <w:t xml:space="preserve"> اختیار معرفی سهم سود ساز را دارد مشروط بر تأیید طرف دوم.</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۷-۱۰</w:t>
      </w:r>
      <w:r w:rsidRPr="00957CEC">
        <w:rPr>
          <w:rFonts w:ascii="Arial" w:eastAsia="Times New Roman" w:hAnsi="Arial" w:cs="B Mitra"/>
          <w:color w:val="000000" w:themeColor="text1"/>
          <w:sz w:val="28"/>
          <w:szCs w:val="28"/>
          <w:rtl/>
        </w:rPr>
        <w:t xml:space="preserve"> اختیار ورود و خروج روزانه به کد بورسی را از طریق سایت کارگزاری مربوطه دارد مشروط بر منع خرید و فروش و یا استخراج نقدینگی.</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۸-۱۰</w:t>
      </w:r>
      <w:r w:rsidRPr="00957CEC">
        <w:rPr>
          <w:rFonts w:ascii="Arial" w:eastAsia="Times New Roman" w:hAnsi="Arial" w:cs="B Mitra"/>
          <w:color w:val="000000" w:themeColor="text1"/>
          <w:sz w:val="28"/>
          <w:szCs w:val="28"/>
          <w:rtl/>
        </w:rPr>
        <w:t xml:space="preserve"> اختیار واگذاری آورده خود را بغیر ندارد مگر اینکه طرف اول محجور یا فوت کند که در این صورت تمامی تعهدات و اختیارات مندرج در این قرارداد برای نمایندگان قانونی ایشان لازم الاجراست.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۹-۱۰</w:t>
      </w:r>
      <w:r w:rsidRPr="00957CEC">
        <w:rPr>
          <w:rFonts w:ascii="Arial" w:eastAsia="Times New Roman" w:hAnsi="Arial" w:cs="B Mitra"/>
          <w:color w:val="000000" w:themeColor="text1"/>
          <w:sz w:val="28"/>
          <w:szCs w:val="28"/>
          <w:rtl/>
        </w:rPr>
        <w:t xml:space="preserve"> با رعایت ماده </w:t>
      </w:r>
      <w:r w:rsidRPr="00957CEC">
        <w:rPr>
          <w:rFonts w:ascii="Arial" w:eastAsia="Times New Roman" w:hAnsi="Arial" w:cs="B Mitra"/>
          <w:color w:val="000000" w:themeColor="text1"/>
          <w:sz w:val="28"/>
          <w:szCs w:val="28"/>
          <w:rtl/>
          <w:lang w:bidi="fa-IR"/>
        </w:rPr>
        <w:t>۵</w:t>
      </w:r>
      <w:r w:rsidRPr="00957CEC">
        <w:rPr>
          <w:rFonts w:ascii="Arial" w:eastAsia="Times New Roman" w:hAnsi="Arial" w:cs="B Mitra"/>
          <w:color w:val="000000" w:themeColor="text1"/>
          <w:sz w:val="28"/>
          <w:szCs w:val="28"/>
          <w:rtl/>
        </w:rPr>
        <w:t>، اختیار اخذ تسهیلات از بانک و یا حتی کارگزاری مربوطه، با علم و اطلاع طرف دوم دارد.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۱۰-۱۰</w:t>
      </w:r>
      <w:r w:rsidRPr="00957CEC">
        <w:rPr>
          <w:rFonts w:ascii="Arial" w:eastAsia="Times New Roman" w:hAnsi="Arial" w:cs="B Mitra"/>
          <w:color w:val="000000" w:themeColor="text1"/>
          <w:sz w:val="28"/>
          <w:szCs w:val="28"/>
          <w:rtl/>
        </w:rPr>
        <w:t xml:space="preserve"> در صورت تخصیص سود و واریز به حساب طرف اول، بایست با علم و اطلاع طرف دوم نسبت به مطالبه آن اقدام کند.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۱۱-۱۰</w:t>
      </w:r>
      <w:r w:rsidRPr="00957CEC">
        <w:rPr>
          <w:rFonts w:ascii="Arial" w:eastAsia="Times New Roman" w:hAnsi="Arial" w:cs="B Mitra"/>
          <w:color w:val="000000" w:themeColor="text1"/>
          <w:sz w:val="28"/>
          <w:szCs w:val="28"/>
          <w:rtl/>
        </w:rPr>
        <w:t xml:space="preserve"> حفظ و حراست از اسرار معاملاتی که از سوی طرف دوم در اختیار طرف اول قرار می 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یازدهم: تعهدات و اختیارات طرف دوم</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طرف دوم بعنوان عامل قرارداد حاضر، در طول مدت قرارداد حاضر متعهد می</w:t>
      </w:r>
      <w:r w:rsidRPr="00957CEC">
        <w:rPr>
          <w:rFonts w:ascii="Arial" w:eastAsia="Times New Roman" w:hAnsi="Arial" w:cs="B Mitra"/>
          <w:color w:val="000000" w:themeColor="text1"/>
          <w:sz w:val="28"/>
          <w:szCs w:val="28"/>
          <w:rtl/>
        </w:rPr>
        <w:softHyphen/>
        <w:t>گردد: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۱-۱۱</w:t>
      </w:r>
      <w:r w:rsidRPr="00957CEC">
        <w:rPr>
          <w:rFonts w:ascii="Arial" w:eastAsia="Times New Roman" w:hAnsi="Arial" w:cs="B Mitra"/>
          <w:color w:val="000000" w:themeColor="text1"/>
          <w:sz w:val="28"/>
          <w:szCs w:val="28"/>
          <w:rtl/>
        </w:rPr>
        <w:t xml:space="preserve"> تمامی دانش و علم بورسی خود را بسیج می نماید تا در جهت سودسازی آورده طرف اول اقدام کند.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۲-۱۱</w:t>
      </w:r>
      <w:r w:rsidRPr="00957CEC">
        <w:rPr>
          <w:rFonts w:ascii="Arial" w:eastAsia="Times New Roman" w:hAnsi="Arial" w:cs="B Mitra"/>
          <w:color w:val="000000" w:themeColor="text1"/>
          <w:sz w:val="28"/>
          <w:szCs w:val="28"/>
          <w:rtl/>
        </w:rPr>
        <w:t xml:space="preserve"> به موجب این قرارداد و قرارداد وکالت یا نمایندگی قانونی، امین طرف اول محسوب و هر گونه تعدی و تفریط از اختیارات تفویضی، موجب مسئولیت مطلق مشارالیه می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۳-۱۱</w:t>
      </w:r>
      <w:r w:rsidRPr="00957CEC">
        <w:rPr>
          <w:rFonts w:ascii="Arial" w:eastAsia="Times New Roman" w:hAnsi="Arial" w:cs="B Mitra"/>
          <w:color w:val="000000" w:themeColor="text1"/>
          <w:sz w:val="28"/>
          <w:szCs w:val="28"/>
          <w:rtl/>
        </w:rPr>
        <w:t xml:space="preserve"> رعایت حق نظارت پیش بینی شده در </w:t>
      </w:r>
      <w:r w:rsidRPr="00957CEC">
        <w:rPr>
          <w:rFonts w:ascii="Arial" w:eastAsia="Times New Roman" w:hAnsi="Arial" w:cs="B Mitra"/>
          <w:color w:val="000000" w:themeColor="text1"/>
          <w:sz w:val="28"/>
          <w:szCs w:val="28"/>
          <w:rtl/>
          <w:lang w:bidi="fa-IR"/>
        </w:rPr>
        <w:t>۹</w:t>
      </w:r>
      <w:r w:rsidRPr="00957CEC">
        <w:rPr>
          <w:rFonts w:ascii="Arial" w:eastAsia="Times New Roman" w:hAnsi="Arial" w:cs="B Mitra"/>
          <w:color w:val="000000" w:themeColor="text1"/>
          <w:sz w:val="28"/>
          <w:szCs w:val="28"/>
          <w:rtl/>
        </w:rPr>
        <w:t xml:space="preserve"> قرارداد حاضر و در صورت تخطی از آن، خارج از توافقات قراردادی خواهد بود.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۴-۱۱</w:t>
      </w:r>
      <w:r w:rsidRPr="00957CEC">
        <w:rPr>
          <w:rFonts w:ascii="Arial" w:eastAsia="Times New Roman" w:hAnsi="Arial" w:cs="B Mitra"/>
          <w:color w:val="000000" w:themeColor="text1"/>
          <w:sz w:val="28"/>
          <w:szCs w:val="28"/>
          <w:rtl/>
        </w:rPr>
        <w:t xml:space="preserve"> اقدام به خرید هر سهامی نیازمند تحلیل تکنیکال و فاندامنتال و ورود نقدینگی به آن سهم می باشد که پس از تأیید طرف اول انجام می گیرد در صورت تخطی از این مقرره، تحقق سودآوری مطابق با ماده </w:t>
      </w:r>
      <w:r w:rsidRPr="00957CEC">
        <w:rPr>
          <w:rFonts w:ascii="Arial" w:eastAsia="Times New Roman" w:hAnsi="Arial" w:cs="B Mitra"/>
          <w:color w:val="000000" w:themeColor="text1"/>
          <w:sz w:val="28"/>
          <w:szCs w:val="28"/>
          <w:rtl/>
          <w:lang w:bidi="fa-IR"/>
        </w:rPr>
        <w:t>۴</w:t>
      </w:r>
      <w:r w:rsidRPr="00957CEC">
        <w:rPr>
          <w:rFonts w:ascii="Arial" w:eastAsia="Times New Roman" w:hAnsi="Arial" w:cs="B Mitra"/>
          <w:color w:val="000000" w:themeColor="text1"/>
          <w:sz w:val="28"/>
          <w:szCs w:val="28"/>
          <w:rtl/>
        </w:rPr>
        <w:t xml:space="preserve"> تقسیم و در غیر اینصورت زیان تماماً متوجه طرف دوم می باشد.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۵-۱۱</w:t>
      </w:r>
      <w:r w:rsidRPr="00957CEC">
        <w:rPr>
          <w:rFonts w:ascii="Arial" w:eastAsia="Times New Roman" w:hAnsi="Arial" w:cs="B Mitra"/>
          <w:color w:val="000000" w:themeColor="text1"/>
          <w:sz w:val="28"/>
          <w:szCs w:val="28"/>
          <w:rtl/>
        </w:rPr>
        <w:t xml:space="preserve"> بایست به صورت روزانه صورت وضعیت کلی از سبدهای خریداری شده ارائه دهد و در پایان هر ماه به صورت جزئی و تحلیل برای آینده آن سهام مکتوب ارائه نماید.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۶-۱۱</w:t>
      </w:r>
      <w:r w:rsidRPr="00957CEC">
        <w:rPr>
          <w:rFonts w:ascii="Arial" w:eastAsia="Times New Roman" w:hAnsi="Arial" w:cs="B Mitra"/>
          <w:color w:val="000000" w:themeColor="text1"/>
          <w:sz w:val="28"/>
          <w:szCs w:val="28"/>
          <w:rtl/>
        </w:rPr>
        <w:t xml:space="preserve"> بایست نسبت به اطلاع رسانی از نمادهای سودساز، روند بازار سرمایه، نمادهایی که مجمع فوق العاده در پیش رو دارند، گزارشی در پایان هر هفته معاملاتی ارائه نماید.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۷-۱۱</w:t>
      </w:r>
      <w:r w:rsidRPr="00957CEC">
        <w:rPr>
          <w:rFonts w:ascii="Arial" w:eastAsia="Times New Roman" w:hAnsi="Arial" w:cs="B Mitra"/>
          <w:color w:val="000000" w:themeColor="text1"/>
          <w:sz w:val="28"/>
          <w:szCs w:val="28"/>
          <w:rtl/>
        </w:rPr>
        <w:t xml:space="preserve"> بایست نتایج مجامع برگزار شده و تصمیم گیری نسبت به ماندن در سهم پس از بازگشایی آن نماد مسئله را به اطلاع طرف اول رسانیده تا نسبت به آن موضوع تصمیم گیری نمایند.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۸-۱۱</w:t>
      </w:r>
      <w:r w:rsidRPr="00957CEC">
        <w:rPr>
          <w:rFonts w:ascii="Arial" w:eastAsia="Times New Roman" w:hAnsi="Arial" w:cs="B Mitra"/>
          <w:color w:val="000000" w:themeColor="text1"/>
          <w:sz w:val="28"/>
          <w:szCs w:val="28"/>
          <w:rtl/>
        </w:rPr>
        <w:t xml:space="preserve"> با عنایت به قرارداد وکالت یا نمایندگی قانونی حق حضور در مجامع اعم از عادی، فوق العاده یا عادی بطور فوق العاده را دارد مشروط بر تشریح نتایج حضور در آن مجامع برای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۹-۱۱</w:t>
      </w:r>
      <w:r w:rsidRPr="00957CEC">
        <w:rPr>
          <w:rFonts w:ascii="Arial" w:eastAsia="Times New Roman" w:hAnsi="Arial" w:cs="B Mitra"/>
          <w:color w:val="000000" w:themeColor="text1"/>
          <w:sz w:val="28"/>
          <w:szCs w:val="28"/>
          <w:rtl/>
        </w:rPr>
        <w:t xml:space="preserve"> اختیار حضور در بانک به منظور اخذ سود تخصیصی با علم و اطلاع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۱۰-۱۱</w:t>
      </w:r>
      <w:r w:rsidRPr="00957CEC">
        <w:rPr>
          <w:rFonts w:ascii="Arial" w:eastAsia="Times New Roman" w:hAnsi="Arial" w:cs="B Mitra"/>
          <w:color w:val="000000" w:themeColor="text1"/>
          <w:sz w:val="28"/>
          <w:szCs w:val="28"/>
          <w:rtl/>
        </w:rPr>
        <w:t xml:space="preserve"> اختیار حضور در کارگزاری طرف قرارداد نسبت به تقویم اعتبار تخصیصی به کد بورسی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۱۱-۱۱</w:t>
      </w:r>
      <w:r w:rsidRPr="00957CEC">
        <w:rPr>
          <w:rFonts w:ascii="Arial" w:eastAsia="Times New Roman" w:hAnsi="Arial" w:cs="B Mitra"/>
          <w:color w:val="000000" w:themeColor="text1"/>
          <w:sz w:val="28"/>
          <w:szCs w:val="28"/>
          <w:rtl/>
        </w:rPr>
        <w:t xml:space="preserve"> اختیار اخذ اعتبار و تسهیلات از کارگزاری طرف قرارداد مشروط بر علم و اطلاع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۱۲-۱۱</w:t>
      </w:r>
      <w:r w:rsidRPr="00957CEC">
        <w:rPr>
          <w:rFonts w:ascii="Arial" w:eastAsia="Times New Roman" w:hAnsi="Arial" w:cs="B Mitra"/>
          <w:color w:val="000000" w:themeColor="text1"/>
          <w:sz w:val="28"/>
          <w:szCs w:val="28"/>
          <w:rtl/>
        </w:rPr>
        <w:t xml:space="preserve"> الزام به حضور در جلسات پیش بینی شده با طرف اول نسبت به تصمیم گیری برای آینده سرمایه گذاری در بازار سرمایه.</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۱۳-۱۱</w:t>
      </w:r>
      <w:r w:rsidRPr="00957CEC">
        <w:rPr>
          <w:rFonts w:ascii="Arial" w:eastAsia="Times New Roman" w:hAnsi="Arial" w:cs="B Mitra"/>
          <w:color w:val="000000" w:themeColor="text1"/>
          <w:sz w:val="28"/>
          <w:szCs w:val="28"/>
          <w:rtl/>
        </w:rPr>
        <w:t xml:space="preserve"> الزام به رصد نمادهای در ساعات معاملاتی و غیرمعاملاتی در جهت تشخیص و تعیین نماد مناسب برای ورود و سرمایه گذاری.</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۱۴-۱۱</w:t>
      </w:r>
      <w:r w:rsidRPr="00957CEC">
        <w:rPr>
          <w:rFonts w:ascii="Arial" w:eastAsia="Times New Roman" w:hAnsi="Arial" w:cs="B Mitra"/>
          <w:color w:val="000000" w:themeColor="text1"/>
          <w:sz w:val="28"/>
          <w:szCs w:val="28"/>
          <w:rtl/>
        </w:rPr>
        <w:t xml:space="preserve"> اختیار خرید و فروش سبدهای سهم در صورت تأیید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۱۵-۱۱</w:t>
      </w:r>
      <w:r w:rsidRPr="00957CEC">
        <w:rPr>
          <w:rFonts w:ascii="Arial" w:eastAsia="Times New Roman" w:hAnsi="Arial" w:cs="B Mitra"/>
          <w:color w:val="000000" w:themeColor="text1"/>
          <w:sz w:val="28"/>
          <w:szCs w:val="28"/>
          <w:rtl/>
        </w:rPr>
        <w:t xml:space="preserve"> اختیار خرید حق تقدم مشروط بر تأیید طرف اول.</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۱۶-۱۱</w:t>
      </w:r>
      <w:r w:rsidRPr="00957CEC">
        <w:rPr>
          <w:rFonts w:ascii="Arial" w:eastAsia="Times New Roman" w:hAnsi="Arial" w:cs="B Mitra"/>
          <w:color w:val="000000" w:themeColor="text1"/>
          <w:sz w:val="28"/>
          <w:szCs w:val="28"/>
          <w:rtl/>
        </w:rPr>
        <w:t xml:space="preserve"> در صورت تحقق سودهای مندرج در ماده </w:t>
      </w:r>
      <w:r w:rsidRPr="00957CEC">
        <w:rPr>
          <w:rFonts w:ascii="Arial" w:eastAsia="Times New Roman" w:hAnsi="Arial" w:cs="B Mitra"/>
          <w:color w:val="000000" w:themeColor="text1"/>
          <w:sz w:val="28"/>
          <w:szCs w:val="28"/>
          <w:rtl/>
          <w:lang w:bidi="fa-IR"/>
        </w:rPr>
        <w:t>۴</w:t>
      </w:r>
      <w:r w:rsidRPr="00957CEC">
        <w:rPr>
          <w:rFonts w:ascii="Arial" w:eastAsia="Times New Roman" w:hAnsi="Arial" w:cs="B Mitra"/>
          <w:color w:val="000000" w:themeColor="text1"/>
          <w:sz w:val="28"/>
          <w:szCs w:val="28"/>
          <w:rtl/>
        </w:rPr>
        <w:t xml:space="preserve">، طرف دوم هیچ الزامی به سرمایه گذاری با کد بورسی طرف اول را ندارد و در صورت عدم تحقق ماده </w:t>
      </w:r>
      <w:r w:rsidRPr="00957CEC">
        <w:rPr>
          <w:rFonts w:ascii="Arial" w:eastAsia="Times New Roman" w:hAnsi="Arial" w:cs="B Mitra"/>
          <w:color w:val="000000" w:themeColor="text1"/>
          <w:sz w:val="28"/>
          <w:szCs w:val="28"/>
          <w:rtl/>
          <w:lang w:bidi="fa-IR"/>
        </w:rPr>
        <w:t>۵</w:t>
      </w:r>
      <w:r w:rsidRPr="00957CEC">
        <w:rPr>
          <w:rFonts w:ascii="Arial" w:eastAsia="Times New Roman" w:hAnsi="Arial" w:cs="B Mitra"/>
          <w:color w:val="000000" w:themeColor="text1"/>
          <w:sz w:val="28"/>
          <w:szCs w:val="28"/>
          <w:rtl/>
        </w:rPr>
        <w:t>، می تواند نسبت به خارج نمودن سود خویش با فروش سهم یا خروج نقدیندگی با علم و اطلاع طرف اول اقدام کند.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۱۷-۱۱</w:t>
      </w:r>
      <w:r w:rsidRPr="00957CEC">
        <w:rPr>
          <w:rFonts w:ascii="Arial" w:eastAsia="Times New Roman" w:hAnsi="Arial" w:cs="B Mitra"/>
          <w:color w:val="000000" w:themeColor="text1"/>
          <w:sz w:val="28"/>
          <w:szCs w:val="28"/>
          <w:rtl/>
        </w:rPr>
        <w:t xml:space="preserve"> در صورتی که به دلیل تخلف شرکت یا نماد بورسی، برای مدت نامعلومی متوقف باشد، هیچ مسئولیتی متوجه طرف دوم نیست.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۱۸-۱۱</w:t>
      </w:r>
      <w:r w:rsidRPr="00957CEC">
        <w:rPr>
          <w:rFonts w:ascii="Arial" w:eastAsia="Times New Roman" w:hAnsi="Arial" w:cs="B Mitra"/>
          <w:color w:val="000000" w:themeColor="text1"/>
          <w:sz w:val="28"/>
          <w:szCs w:val="28"/>
          <w:rtl/>
        </w:rPr>
        <w:t xml:space="preserve"> ملزم می گردد که صرفاً از نمادهای گروه های فلزی، خودرویی، غذایی و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سبد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های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سهام</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تکمیل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کند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۱۹-۱۱</w:t>
      </w:r>
      <w:r w:rsidRPr="00957CEC">
        <w:rPr>
          <w:rFonts w:ascii="Arial" w:eastAsia="Times New Roman" w:hAnsi="Arial" w:cs="B Mitra"/>
          <w:color w:val="000000" w:themeColor="text1"/>
          <w:sz w:val="28"/>
          <w:szCs w:val="28"/>
          <w:rtl/>
        </w:rPr>
        <w:t xml:space="preserve"> برای هر سهم حد سود و حد ضرر مشخص نماید که در صورت تحقق هر یک از آن ها با توافق مؤخر با طرف اول نسبت به خروج یا سیو سود اقدام نماید.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۲۰-۱۱</w:t>
      </w:r>
      <w:r w:rsidRPr="00957CEC">
        <w:rPr>
          <w:rFonts w:ascii="Arial" w:eastAsia="Times New Roman" w:hAnsi="Arial" w:cs="B Mitra"/>
          <w:color w:val="000000" w:themeColor="text1"/>
          <w:sz w:val="28"/>
          <w:szCs w:val="28"/>
          <w:rtl/>
        </w:rPr>
        <w:t xml:space="preserve"> در صورت صلاحدید طرف دوم، می تواند بخشی از نقدینگی را از برای نوسان گیری یا خرید سهام در صف فروش اختصاص دهد.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دوازدهم: موارد فسخ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۱-۱۲</w:t>
      </w:r>
      <w:r w:rsidRPr="00957CEC">
        <w:rPr>
          <w:rFonts w:ascii="Arial" w:eastAsia="Times New Roman" w:hAnsi="Arial" w:cs="B Mitra"/>
          <w:color w:val="000000" w:themeColor="text1"/>
          <w:sz w:val="28"/>
          <w:szCs w:val="28"/>
          <w:rtl/>
        </w:rPr>
        <w:t xml:space="preserve"> در صورتی که هر یک طرفین قرارداد، نسبت به هر یک از تعهدات پذیرفته شده مندرج در این قرارداد یا قراداد پیوستی، تخلف نمایند، از قبیل اینکه مغایرتی در اسناد، صورتحساب</w:t>
      </w:r>
      <w:r w:rsidRPr="00957CEC">
        <w:rPr>
          <w:rFonts w:ascii="Arial" w:eastAsia="Times New Roman" w:hAnsi="Arial" w:cs="B Mitra"/>
          <w:color w:val="000000" w:themeColor="text1"/>
          <w:sz w:val="28"/>
          <w:szCs w:val="28"/>
          <w:rtl/>
        </w:rPr>
        <w:softHyphen/>
        <w:t xml:space="preserve">ها و تناقض در خرید نمادهای پر بازده، چینش نامتوازن سبد گردانی و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تشخیص</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تصدیق</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داور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مرضی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الطرفین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برسد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یا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اینکه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مدارک</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ارائه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شده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مشخص</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صوری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جعلی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بوده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است،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عندالاقتضاء</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تواند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قرارداد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فسخ</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نماید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از</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این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تاریخ</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تمامی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مطالبات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طرف</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اول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محسوب</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شده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گونه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زیان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خسارت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مالی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مشارالیه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یا</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شخص</w:t>
      </w:r>
      <w:r w:rsidRPr="00957CEC">
        <w:rPr>
          <w:rFonts w:ascii="Arial" w:eastAsia="Times New Roman" w:hAnsi="Arial" w:cs="B Mitra"/>
          <w:color w:val="000000" w:themeColor="text1"/>
          <w:sz w:val="28"/>
          <w:szCs w:val="28"/>
          <w:rtl/>
        </w:rPr>
        <w:t xml:space="preserve"> ثالث وارد شود، مسئولیت جبران آن بر عهده شخص طرف دوم می</w:t>
      </w:r>
      <w:r w:rsidRPr="00957CEC">
        <w:rPr>
          <w:rFonts w:ascii="Arial" w:eastAsia="Times New Roman" w:hAnsi="Arial" w:cs="B Mitra"/>
          <w:color w:val="000000" w:themeColor="text1"/>
          <w:sz w:val="28"/>
          <w:szCs w:val="28"/>
          <w:rtl/>
        </w:rPr>
        <w:softHyphen/>
        <w:t>باشد. در صورتی که تخلفات فوق الذکر واجد جنبه کیفری باشد، طرف اول محق است مراتب را از طریق مراجع قضایی نیز پیگیری نماید.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۲-۱۲</w:t>
      </w:r>
      <w:r w:rsidRPr="00957CEC">
        <w:rPr>
          <w:rFonts w:ascii="Arial" w:eastAsia="Times New Roman" w:hAnsi="Arial" w:cs="B Mitra"/>
          <w:color w:val="000000" w:themeColor="text1"/>
          <w:sz w:val="28"/>
          <w:szCs w:val="28"/>
          <w:rtl/>
        </w:rPr>
        <w:t xml:space="preserve"> متقابلاً در صورتی که طرف اول اقداماتی انجام داده تا موجب زیان به موضوع قرارداد مندرج در ماده </w:t>
      </w:r>
      <w:r w:rsidRPr="00957CEC">
        <w:rPr>
          <w:rFonts w:ascii="Arial" w:eastAsia="Times New Roman" w:hAnsi="Arial" w:cs="B Mitra"/>
          <w:color w:val="000000" w:themeColor="text1"/>
          <w:sz w:val="28"/>
          <w:szCs w:val="28"/>
          <w:rtl/>
          <w:lang w:bidi="fa-IR"/>
        </w:rPr>
        <w:t>۳</w:t>
      </w:r>
      <w:r w:rsidRPr="00957CEC">
        <w:rPr>
          <w:rFonts w:ascii="Arial" w:eastAsia="Times New Roman" w:hAnsi="Arial" w:cs="B Mitra"/>
          <w:color w:val="000000" w:themeColor="text1"/>
          <w:sz w:val="28"/>
          <w:szCs w:val="28"/>
          <w:rtl/>
        </w:rPr>
        <w:t xml:space="preserve"> گردد، طرف دوم محق به فسخ قرارداد و اخذ خسارات تقویم شده خواهد بود.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سیزدهم: تضمین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طرفین قرارداد به منظور تضمین اجرای مؤثر مفاد و اهداف قرارداد سرمایه گذاری حاضر، به قرار ذیل تضمین در ید یکدیگر تودیع می</w:t>
      </w:r>
      <w:r w:rsidRPr="00957CEC">
        <w:rPr>
          <w:rFonts w:ascii="Arial" w:eastAsia="Times New Roman" w:hAnsi="Arial" w:cs="B Mitra"/>
          <w:color w:val="000000" w:themeColor="text1"/>
          <w:sz w:val="28"/>
          <w:szCs w:val="28"/>
          <w:rtl/>
        </w:rPr>
        <w:softHyphen/>
        <w:t xml:space="preserve">نمایند؛ </w:t>
      </w:r>
      <w:r w:rsidRPr="00957CEC">
        <w:rPr>
          <w:rFonts w:ascii="Cambria" w:eastAsia="Times New Roman" w:hAnsi="Cambria" w:cs="Cambria" w:hint="cs"/>
          <w:color w:val="000000" w:themeColor="text1"/>
          <w:sz w:val="28"/>
          <w:szCs w:val="28"/>
          <w:rtl/>
        </w:rPr>
        <w:t> </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۱-۱۳</w:t>
      </w:r>
      <w:r w:rsidRPr="00957CEC">
        <w:rPr>
          <w:rFonts w:ascii="Arial" w:eastAsia="Times New Roman" w:hAnsi="Arial" w:cs="B Mitra"/>
          <w:color w:val="000000" w:themeColor="text1"/>
          <w:sz w:val="28"/>
          <w:szCs w:val="28"/>
          <w:rtl/>
        </w:rPr>
        <w:t xml:space="preserve"> طرف دوم قرارداد از بابت تضمین آورده اولیه طرف اول، چک به مبلغ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حروف</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وجه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مدیریت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عامل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شرکت</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آقا</w:t>
      </w:r>
      <w:r w:rsidRPr="00957CEC">
        <w:rPr>
          <w:rFonts w:ascii="Arial" w:eastAsia="Times New Roman" w:hAnsi="Arial" w:cs="B Mitra"/>
          <w:color w:val="000000" w:themeColor="text1"/>
          <w:sz w:val="28"/>
          <w:szCs w:val="28"/>
          <w:rtl/>
        </w:rPr>
        <w:t>/</w:t>
      </w:r>
      <w:r w:rsidRPr="00957CEC">
        <w:rPr>
          <w:rFonts w:ascii="Arial" w:eastAsia="Times New Roman" w:hAnsi="Arial" w:cs="B Mitra" w:hint="cs"/>
          <w:color w:val="000000" w:themeColor="text1"/>
          <w:sz w:val="28"/>
          <w:szCs w:val="28"/>
          <w:rtl/>
        </w:rPr>
        <w:t>خانم</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بدون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تاریخ</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سررسید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تودیع</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نماید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lastRenderedPageBreak/>
        <w:t>۲-۱۳</w:t>
      </w:r>
      <w:r w:rsidRPr="00957CEC">
        <w:rPr>
          <w:rFonts w:ascii="Arial" w:eastAsia="Times New Roman" w:hAnsi="Arial" w:cs="B Mitra"/>
          <w:color w:val="000000" w:themeColor="text1"/>
          <w:sz w:val="28"/>
          <w:szCs w:val="28"/>
          <w:rtl/>
        </w:rPr>
        <w:t xml:space="preserve"> طرف اول قرارداد از بابت تضمین تسهیم سود های تخصیصی چک به مبلع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حروف</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وجه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آقا</w:t>
      </w:r>
      <w:r w:rsidRPr="00957CEC">
        <w:rPr>
          <w:rFonts w:ascii="Arial" w:eastAsia="Times New Roman" w:hAnsi="Arial" w:cs="B Mitra"/>
          <w:color w:val="000000" w:themeColor="text1"/>
          <w:sz w:val="28"/>
          <w:szCs w:val="28"/>
          <w:rtl/>
        </w:rPr>
        <w:t>/</w:t>
      </w:r>
      <w:r w:rsidRPr="00957CEC">
        <w:rPr>
          <w:rFonts w:ascii="Arial" w:eastAsia="Times New Roman" w:hAnsi="Arial" w:cs="B Mitra" w:hint="cs"/>
          <w:color w:val="000000" w:themeColor="text1"/>
          <w:sz w:val="28"/>
          <w:szCs w:val="28"/>
          <w:rtl/>
        </w:rPr>
        <w:t>خانم</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بدون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تاریخ</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سر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رسید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تودیع</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نماید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۳-۱۳</w:t>
      </w:r>
      <w:r w:rsidRPr="00957CEC">
        <w:rPr>
          <w:rFonts w:ascii="Arial" w:eastAsia="Times New Roman" w:hAnsi="Arial" w:cs="B Mitra"/>
          <w:color w:val="000000" w:themeColor="text1"/>
          <w:sz w:val="28"/>
          <w:szCs w:val="28"/>
          <w:rtl/>
        </w:rPr>
        <w:t xml:space="preserve"> طرفین قرارداد در صورت اتمام یا فسخ قرارداد حاضر، ملزم به استرداد برگه چک</w:t>
      </w:r>
      <w:r w:rsidRPr="00957CEC">
        <w:rPr>
          <w:rFonts w:ascii="Arial" w:eastAsia="Times New Roman" w:hAnsi="Arial" w:cs="B Mitra"/>
          <w:color w:val="000000" w:themeColor="text1"/>
          <w:sz w:val="28"/>
          <w:szCs w:val="28"/>
          <w:rtl/>
        </w:rPr>
        <w:softHyphen/>
        <w:t>های تودیع شده در این ماده خواهند بود و هر گونه سوء استفاده برخلاف تعهدات قراردادی، در تضاد با ماهیت امانت</w:t>
      </w:r>
      <w:r w:rsidRPr="00957CEC">
        <w:rPr>
          <w:rFonts w:ascii="Arial" w:eastAsia="Times New Roman" w:hAnsi="Arial" w:cs="B Mitra"/>
          <w:color w:val="000000" w:themeColor="text1"/>
          <w:sz w:val="28"/>
          <w:szCs w:val="28"/>
          <w:rtl/>
        </w:rPr>
        <w:softHyphen/>
        <w:t>داری است.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چهاردهم: حل و فصل اختلافات</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۱-۱۴</w:t>
      </w:r>
      <w:r w:rsidRPr="00957CEC">
        <w:rPr>
          <w:rFonts w:ascii="Arial" w:eastAsia="Times New Roman" w:hAnsi="Arial" w:cs="B Mitra"/>
          <w:color w:val="000000" w:themeColor="text1"/>
          <w:sz w:val="28"/>
          <w:szCs w:val="28"/>
          <w:rtl/>
        </w:rPr>
        <w:t xml:space="preserve"> کلیه ابهامات و اختلافات نسبت به این قرارداد یا مرتبط با آن از جمله تمدید، اعتبار، فسخ، نقض، تفسیر یا اجرای مواد آن، در مرحله نخست از طریق مذاکره و صحبت دوستانه میان طرفین قرارداد حل و فصل گردد. در صورتی که در مدت یک هفته از تاریخ برگزاری جلسه حل و فصل اختلاف، مناقشه همچنان ادامه داشته باشد، اختلاف به داور مرضی</w:t>
      </w:r>
      <w:r w:rsidRPr="00957CEC">
        <w:rPr>
          <w:rFonts w:ascii="Arial" w:eastAsia="Times New Roman" w:hAnsi="Arial" w:cs="B Mitra"/>
          <w:color w:val="000000" w:themeColor="text1"/>
          <w:sz w:val="28"/>
          <w:szCs w:val="28"/>
          <w:rtl/>
        </w:rPr>
        <w:softHyphen/>
        <w:t>الطرفین احاله می</w:t>
      </w:r>
      <w:r w:rsidRPr="00957CEC">
        <w:rPr>
          <w:rFonts w:ascii="Arial" w:eastAsia="Times New Roman" w:hAnsi="Arial" w:cs="B Mitra"/>
          <w:color w:val="000000" w:themeColor="text1"/>
          <w:sz w:val="28"/>
          <w:szCs w:val="28"/>
          <w:rtl/>
        </w:rPr>
        <w:softHyphen/>
        <w:t>گردد و تصمیمات داور، میان طرفین لازم</w:t>
      </w:r>
      <w:r w:rsidRPr="00957CEC">
        <w:rPr>
          <w:rFonts w:ascii="Arial" w:eastAsia="Times New Roman" w:hAnsi="Arial" w:cs="B Mitra"/>
          <w:color w:val="000000" w:themeColor="text1"/>
          <w:sz w:val="28"/>
          <w:szCs w:val="28"/>
          <w:rtl/>
        </w:rPr>
        <w:softHyphen/>
        <w:t xml:space="preserve"> الاتباع است. در صورت لاینحل ماندن اختلاف، و استنکاف از پذیرش نظر داور، مشروط بر الصاق نظریه داور به دادخواست احتمالی، طرفین 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color w:val="000000" w:themeColor="text1"/>
          <w:sz w:val="28"/>
          <w:szCs w:val="28"/>
          <w:rtl/>
        </w:rPr>
        <w:softHyphen/>
        <w:t>تواند اختلاف مطروحه را از طریق مراجع قضایی صالح پیگیری نمایند.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۲-۱۴</w:t>
      </w:r>
      <w:r w:rsidRPr="00957CEC">
        <w:rPr>
          <w:rFonts w:ascii="Arial" w:eastAsia="Times New Roman" w:hAnsi="Arial" w:cs="B Mitra"/>
          <w:color w:val="000000" w:themeColor="text1"/>
          <w:sz w:val="28"/>
          <w:szCs w:val="28"/>
          <w:rtl/>
        </w:rPr>
        <w:t xml:space="preserve"> داور مرضی </w:t>
      </w:r>
      <w:r w:rsidRPr="00957CEC">
        <w:rPr>
          <w:rFonts w:ascii="Arial" w:eastAsia="Times New Roman" w:hAnsi="Arial" w:cs="B Mitra"/>
          <w:color w:val="000000" w:themeColor="text1"/>
          <w:sz w:val="28"/>
          <w:szCs w:val="28"/>
          <w:rtl/>
        </w:rPr>
        <w:softHyphen/>
        <w:t>الطرفین مطابق با توافق فی</w:t>
      </w:r>
      <w:r w:rsidRPr="00957CEC">
        <w:rPr>
          <w:rFonts w:ascii="Arial" w:eastAsia="Times New Roman" w:hAnsi="Arial" w:cs="B Mitra"/>
          <w:color w:val="000000" w:themeColor="text1"/>
          <w:sz w:val="28"/>
          <w:szCs w:val="28"/>
          <w:rtl/>
        </w:rPr>
        <w:softHyphen/>
        <w:t xml:space="preserve">مابین، آقا/خانم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فرزند</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شماره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ملّی</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می</w:t>
      </w:r>
      <w:r w:rsidRPr="00957CEC">
        <w:rPr>
          <w:rFonts w:ascii="Arial" w:eastAsia="Times New Roman" w:hAnsi="Arial" w:cs="B Mitra"/>
          <w:color w:val="000000" w:themeColor="text1"/>
          <w:sz w:val="28"/>
          <w:szCs w:val="28"/>
          <w:rtl/>
        </w:rPr>
        <w:softHyphen/>
      </w:r>
      <w:r w:rsidRPr="00957CEC">
        <w:rPr>
          <w:rFonts w:ascii="Arial" w:eastAsia="Times New Roman" w:hAnsi="Arial" w:cs="B Mitra" w:hint="cs"/>
          <w:color w:val="000000" w:themeColor="text1"/>
          <w:sz w:val="28"/>
          <w:szCs w:val="28"/>
          <w:rtl/>
        </w:rPr>
        <w:t>باشد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lang w:bidi="fa-IR"/>
        </w:rPr>
        <w:t>۳-۱۴</w:t>
      </w:r>
      <w:r w:rsidRPr="00957CEC">
        <w:rPr>
          <w:rFonts w:ascii="Arial" w:eastAsia="Times New Roman" w:hAnsi="Arial" w:cs="B Mitra"/>
          <w:color w:val="000000" w:themeColor="text1"/>
          <w:sz w:val="28"/>
          <w:szCs w:val="28"/>
          <w:rtl/>
        </w:rPr>
        <w:t xml:space="preserve"> حق </w:t>
      </w:r>
      <w:r w:rsidRPr="00957CEC">
        <w:rPr>
          <w:rFonts w:ascii="Arial" w:eastAsia="Times New Roman" w:hAnsi="Arial" w:cs="B Mitra"/>
          <w:color w:val="000000" w:themeColor="text1"/>
          <w:sz w:val="28"/>
          <w:szCs w:val="28"/>
          <w:rtl/>
        </w:rPr>
        <w:softHyphen/>
        <w:t xml:space="preserve">الزحمه داور از قرار هر جلسه رسیدگی به اختلافات و ابهامات مفروض،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ریال</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color w:val="000000" w:themeColor="text1"/>
          <w:sz w:val="28"/>
          <w:szCs w:val="28"/>
          <w:rtl/>
        </w:rPr>
        <w:softHyphen/>
        <w:t xml:space="preserve">حروف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تعیین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گردید</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پانزدهم: فورس ماژور</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در صورتی که برای یکی از طرفین شرایط ویژه و خارج از اراده</w:t>
      </w:r>
      <w:r w:rsidRPr="00957CEC">
        <w:rPr>
          <w:rFonts w:ascii="Arial" w:eastAsia="Times New Roman" w:hAnsi="Arial" w:cs="B Mitra"/>
          <w:color w:val="000000" w:themeColor="text1"/>
          <w:sz w:val="28"/>
          <w:szCs w:val="28"/>
          <w:rtl/>
        </w:rPr>
        <w:softHyphen/>
        <w:t xml:space="preserve">ای حادث گردد که ادامه همکاری به منظور مشارکت در موضوع قرارداد غیر ممکن شود، ایشان می تواند با ارائه صورتحساب و گزارش مدت فعالیت خویش و همچنین تصفیه امور مالی با طرف مقابل و اشخاص ثالث از ادامه همکاری انصراف دهد. البته مصادیق فورس ماژور از قبیل سیل، زلزله، </w:t>
      </w:r>
      <w:r w:rsidRPr="00957CEC">
        <w:rPr>
          <w:rFonts w:ascii="Arial" w:eastAsia="Times New Roman" w:hAnsi="Arial" w:cs="B Mitra"/>
          <w:color w:val="000000" w:themeColor="text1"/>
          <w:sz w:val="28"/>
          <w:szCs w:val="28"/>
          <w:rtl/>
        </w:rPr>
        <w:lastRenderedPageBreak/>
        <w:t>آتش</w:t>
      </w:r>
      <w:r w:rsidRPr="00957CEC">
        <w:rPr>
          <w:rFonts w:ascii="Arial" w:eastAsia="Times New Roman" w:hAnsi="Arial" w:cs="B Mitra"/>
          <w:color w:val="000000" w:themeColor="text1"/>
          <w:sz w:val="28"/>
          <w:szCs w:val="28"/>
          <w:rtl/>
        </w:rPr>
        <w:softHyphen/>
        <w:t>سوزی، جنگ، اعتصابات سراسری، بیماری واگیر و هر موردی که انتفاع از موضوع قرارداد را کأن لم یکن نماید را در بر می</w:t>
      </w:r>
      <w:r w:rsidRPr="00957CEC">
        <w:rPr>
          <w:rFonts w:ascii="Arial" w:eastAsia="Times New Roman" w:hAnsi="Arial" w:cs="B Mitra"/>
          <w:color w:val="000000" w:themeColor="text1"/>
          <w:sz w:val="28"/>
          <w:szCs w:val="28"/>
          <w:rtl/>
        </w:rPr>
        <w:softHyphen/>
        <w:t>گیرد.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ماده شانزدهم: نُسخ قرارداد</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color w:val="000000" w:themeColor="text1"/>
          <w:sz w:val="28"/>
          <w:szCs w:val="28"/>
          <w:rtl/>
        </w:rPr>
        <w:t xml:space="preserve">قرارداد حاضر در تاریخ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در</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نسخه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پیوست</w:t>
      </w:r>
      <w:r w:rsidRPr="00957CEC">
        <w:rPr>
          <w:rFonts w:ascii="Arial" w:eastAsia="Times New Roman" w:hAnsi="Arial" w:cs="B Mitra"/>
          <w:color w:val="000000" w:themeColor="text1"/>
          <w:sz w:val="28"/>
          <w:szCs w:val="28"/>
          <w:rtl/>
        </w:rPr>
        <w:t xml:space="preserve">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صفحه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color w:val="000000" w:themeColor="text1"/>
          <w:sz w:val="28"/>
          <w:szCs w:val="28"/>
          <w:rtl/>
          <w:lang w:bidi="fa-IR"/>
        </w:rPr>
        <w:t>۱۶</w:t>
      </w:r>
      <w:r w:rsidRPr="00957CEC">
        <w:rPr>
          <w:rFonts w:ascii="Arial" w:eastAsia="Times New Roman" w:hAnsi="Arial" w:cs="B Mitra"/>
          <w:color w:val="000000" w:themeColor="text1"/>
          <w:sz w:val="28"/>
          <w:szCs w:val="28"/>
          <w:rtl/>
        </w:rPr>
        <w:t xml:space="preserve"> ماده بهمراه </w:t>
      </w:r>
      <w:r w:rsidRPr="00957CEC">
        <w:rPr>
          <w:rFonts w:ascii="Times New Roman" w:eastAsia="Times New Roman" w:hAnsi="Times New Roman" w:cs="Times New Roman" w:hint="cs"/>
          <w:color w:val="000000" w:themeColor="text1"/>
          <w:sz w:val="28"/>
          <w:szCs w:val="28"/>
          <w:rtl/>
        </w:rPr>
        <w:t>…</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بند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منعقد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که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هر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نسخه</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دارای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اعتبار</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ارزش</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یکسان</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ضمانت</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اجرای</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واحد</w:t>
      </w:r>
      <w:r w:rsidRPr="00957CEC">
        <w:rPr>
          <w:rFonts w:ascii="Arial" w:eastAsia="Times New Roman" w:hAnsi="Arial" w:cs="B Mitra"/>
          <w:color w:val="000000" w:themeColor="text1"/>
          <w:sz w:val="28"/>
          <w:szCs w:val="28"/>
          <w:rtl/>
        </w:rPr>
        <w:t xml:space="preserve"> </w:t>
      </w:r>
      <w:r w:rsidRPr="00957CEC">
        <w:rPr>
          <w:rFonts w:ascii="Arial" w:eastAsia="Times New Roman" w:hAnsi="Arial" w:cs="B Mitra" w:hint="cs"/>
          <w:color w:val="000000" w:themeColor="text1"/>
          <w:sz w:val="28"/>
          <w:szCs w:val="28"/>
          <w:rtl/>
        </w:rPr>
        <w:t>است</w:t>
      </w:r>
      <w:r w:rsidRPr="00957CEC">
        <w:rPr>
          <w:rFonts w:ascii="Arial" w:eastAsia="Times New Roman" w:hAnsi="Arial" w:cs="B Mitra"/>
          <w:color w:val="000000" w:themeColor="text1"/>
          <w:sz w:val="28"/>
          <w:szCs w:val="28"/>
          <w:rtl/>
        </w:rPr>
        <w:t>.</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Cambria" w:eastAsia="Times New Roman" w:hAnsi="Cambria" w:cs="Cambria" w:hint="cs"/>
          <w:color w:val="000000" w:themeColor="text1"/>
          <w:sz w:val="28"/>
          <w:szCs w:val="28"/>
          <w:rtl/>
        </w:rPr>
        <w:t> </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امضاء و اثر انگشت طرف اول</w:t>
      </w:r>
      <w:r w:rsidRPr="00957CEC">
        <w:rPr>
          <w:rFonts w:ascii="Cambria" w:eastAsia="Times New Roman" w:hAnsi="Cambria" w:cs="Cambria" w:hint="cs"/>
          <w:b/>
          <w:bCs/>
          <w:color w:val="000000" w:themeColor="text1"/>
          <w:sz w:val="28"/>
          <w:szCs w:val="28"/>
          <w:rtl/>
        </w:rPr>
        <w:t>    </w:t>
      </w:r>
      <w:r w:rsidRPr="00957CEC">
        <w:rPr>
          <w:rFonts w:ascii="Arial" w:eastAsia="Times New Roman" w:hAnsi="Arial" w:cs="B Mitra"/>
          <w:b/>
          <w:bCs/>
          <w:color w:val="000000" w:themeColor="text1"/>
          <w:sz w:val="28"/>
          <w:szCs w:val="28"/>
          <w:rtl/>
        </w:rPr>
        <w:t xml:space="preserve"> </w:t>
      </w:r>
      <w:r w:rsidRPr="00957CEC">
        <w:rPr>
          <w:rFonts w:ascii="Cambria" w:eastAsia="Times New Roman" w:hAnsi="Cambria" w:cs="Cambria" w:hint="cs"/>
          <w:b/>
          <w:bCs/>
          <w:color w:val="000000" w:themeColor="text1"/>
          <w:sz w:val="28"/>
          <w:szCs w:val="28"/>
          <w:rtl/>
        </w:rPr>
        <w:t>                                                                 </w:t>
      </w:r>
      <w:r w:rsidRPr="00957CEC">
        <w:rPr>
          <w:rFonts w:ascii="Arial" w:eastAsia="Times New Roman" w:hAnsi="Arial" w:cs="B Mitra" w:hint="cs"/>
          <w:b/>
          <w:bCs/>
          <w:color w:val="000000" w:themeColor="text1"/>
          <w:sz w:val="28"/>
          <w:szCs w:val="28"/>
          <w:rtl/>
        </w:rPr>
        <w:t>امضاء</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و</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اثر</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انگشت</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طرف</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دوم</w:t>
      </w:r>
    </w:p>
    <w:p w:rsidR="00957CEC" w:rsidRPr="00957CEC" w:rsidRDefault="00957CEC" w:rsidP="00957CEC">
      <w:pPr>
        <w:bidi/>
        <w:spacing w:after="240" w:line="525" w:lineRule="atLeast"/>
        <w:jc w:val="lowKashida"/>
        <w:rPr>
          <w:rFonts w:ascii="Arial" w:eastAsia="Times New Roman" w:hAnsi="Arial" w:cs="B Mitra"/>
          <w:color w:val="000000" w:themeColor="text1"/>
          <w:sz w:val="28"/>
          <w:szCs w:val="28"/>
          <w:rtl/>
        </w:rPr>
      </w:pPr>
      <w:r w:rsidRPr="00957CEC">
        <w:rPr>
          <w:rFonts w:ascii="Arial" w:eastAsia="Times New Roman" w:hAnsi="Arial" w:cs="B Mitra"/>
          <w:b/>
          <w:bCs/>
          <w:color w:val="000000" w:themeColor="text1"/>
          <w:sz w:val="28"/>
          <w:szCs w:val="28"/>
          <w:rtl/>
        </w:rPr>
        <w:t>امضاء و اثر انگشت شاهد:</w:t>
      </w:r>
      <w:r w:rsidRPr="00957CEC">
        <w:rPr>
          <w:rFonts w:ascii="Cambria" w:eastAsia="Times New Roman" w:hAnsi="Cambria" w:cs="Cambria" w:hint="cs"/>
          <w:b/>
          <w:bCs/>
          <w:color w:val="000000" w:themeColor="text1"/>
          <w:sz w:val="28"/>
          <w:szCs w:val="28"/>
          <w:rtl/>
        </w:rPr>
        <w:t>                              </w:t>
      </w:r>
      <w:r w:rsidRPr="00957CEC">
        <w:rPr>
          <w:rFonts w:ascii="Arial" w:eastAsia="Times New Roman" w:hAnsi="Arial" w:cs="B Mitra"/>
          <w:b/>
          <w:bCs/>
          <w:color w:val="000000" w:themeColor="text1"/>
          <w:sz w:val="28"/>
          <w:szCs w:val="28"/>
          <w:rtl/>
        </w:rPr>
        <w:t xml:space="preserve"> </w:t>
      </w:r>
      <w:r w:rsidRPr="00957CEC">
        <w:rPr>
          <w:rFonts w:ascii="Cambria" w:eastAsia="Times New Roman" w:hAnsi="Cambria" w:cs="Cambria" w:hint="cs"/>
          <w:b/>
          <w:bCs/>
          <w:color w:val="000000" w:themeColor="text1"/>
          <w:sz w:val="28"/>
          <w:szCs w:val="28"/>
          <w:rtl/>
        </w:rPr>
        <w:t>                                             </w:t>
      </w:r>
      <w:r w:rsidRPr="00957CEC">
        <w:rPr>
          <w:rFonts w:ascii="Arial" w:eastAsia="Times New Roman" w:hAnsi="Arial" w:cs="B Mitra" w:hint="cs"/>
          <w:b/>
          <w:bCs/>
          <w:color w:val="000000" w:themeColor="text1"/>
          <w:sz w:val="28"/>
          <w:szCs w:val="28"/>
          <w:rtl/>
        </w:rPr>
        <w:t>امضاء</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و</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اثر</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انگشت</w:t>
      </w:r>
      <w:r w:rsidRPr="00957CEC">
        <w:rPr>
          <w:rFonts w:ascii="Arial" w:eastAsia="Times New Roman" w:hAnsi="Arial" w:cs="B Mitra"/>
          <w:b/>
          <w:bCs/>
          <w:color w:val="000000" w:themeColor="text1"/>
          <w:sz w:val="28"/>
          <w:szCs w:val="28"/>
          <w:rtl/>
        </w:rPr>
        <w:t xml:space="preserve"> </w:t>
      </w:r>
      <w:r w:rsidRPr="00957CEC">
        <w:rPr>
          <w:rFonts w:ascii="Arial" w:eastAsia="Times New Roman" w:hAnsi="Arial" w:cs="B Mitra" w:hint="cs"/>
          <w:b/>
          <w:bCs/>
          <w:color w:val="000000" w:themeColor="text1"/>
          <w:sz w:val="28"/>
          <w:szCs w:val="28"/>
          <w:rtl/>
        </w:rPr>
        <w:t>شاهد</w:t>
      </w:r>
      <w:r w:rsidRPr="00957CEC">
        <w:rPr>
          <w:rFonts w:ascii="Arial" w:eastAsia="Times New Roman" w:hAnsi="Arial" w:cs="B Mitra"/>
          <w:b/>
          <w:bCs/>
          <w:color w:val="000000" w:themeColor="text1"/>
          <w:sz w:val="28"/>
          <w:szCs w:val="28"/>
          <w:rtl/>
        </w:rPr>
        <w:t>:</w:t>
      </w:r>
    </w:p>
    <w:p w:rsidR="00957CEC" w:rsidRPr="00957CEC" w:rsidRDefault="00957CEC" w:rsidP="00957CEC">
      <w:pPr>
        <w:bidi/>
        <w:spacing w:after="0" w:line="240" w:lineRule="auto"/>
        <w:jc w:val="lowKashida"/>
        <w:rPr>
          <w:rFonts w:ascii="Times New Roman" w:eastAsia="Times New Roman" w:hAnsi="Times New Roman" w:cs="B Mitra"/>
          <w:color w:val="000000" w:themeColor="text1"/>
          <w:sz w:val="28"/>
          <w:szCs w:val="28"/>
          <w:bdr w:val="none" w:sz="0" w:space="0" w:color="auto" w:frame="1"/>
          <w:rtl/>
        </w:rPr>
      </w:pPr>
      <w:r w:rsidRPr="00957CEC">
        <w:rPr>
          <w:rFonts w:ascii="Times New Roman" w:eastAsia="Times New Roman" w:hAnsi="Times New Roman" w:cs="B Mitra"/>
          <w:color w:val="000000" w:themeColor="text1"/>
          <w:sz w:val="28"/>
          <w:szCs w:val="28"/>
        </w:rPr>
        <w:fldChar w:fldCharType="begin"/>
      </w:r>
      <w:r w:rsidRPr="00957CEC">
        <w:rPr>
          <w:rFonts w:ascii="Times New Roman" w:eastAsia="Times New Roman" w:hAnsi="Times New Roman" w:cs="B Mitra"/>
          <w:color w:val="000000" w:themeColor="text1"/>
          <w:sz w:val="28"/>
          <w:szCs w:val="28"/>
        </w:rPr>
        <w:instrText xml:space="preserve"> HYPERLINK "https://atras.ir/wp-content/uploads/2022/01/%D9%86%D9%85%D9%88%D9%86%D9%87-%D9%82%D8%B1%D8%A7%D8%B1%D8%AF%D8%A7%D8%AF-%D9%BE%DB%8C%D9%85%D8%A7%D9%86%DA%A9%D8%A7%D8%B1%DB%8C-%D8%A8%D8%B1%D9%82-%D8%B5%D9%86%D8%B9%D8%AA%DB%8C.docx" </w:instrText>
      </w:r>
      <w:r w:rsidRPr="00957CEC">
        <w:rPr>
          <w:rFonts w:ascii="Times New Roman" w:eastAsia="Times New Roman" w:hAnsi="Times New Roman" w:cs="B Mitra"/>
          <w:color w:val="000000" w:themeColor="text1"/>
          <w:sz w:val="28"/>
          <w:szCs w:val="28"/>
        </w:rPr>
        <w:fldChar w:fldCharType="separate"/>
      </w:r>
    </w:p>
    <w:p w:rsidR="00957CEC" w:rsidRPr="00957CEC" w:rsidRDefault="00957CEC" w:rsidP="00957CEC">
      <w:pPr>
        <w:bidi/>
        <w:spacing w:line="525" w:lineRule="atLeast"/>
        <w:jc w:val="lowKashida"/>
        <w:rPr>
          <w:rFonts w:ascii="Times New Roman" w:eastAsia="Times New Roman" w:hAnsi="Times New Roman" w:cs="B Mitra"/>
          <w:color w:val="000000" w:themeColor="text1"/>
          <w:sz w:val="28"/>
          <w:szCs w:val="28"/>
        </w:rPr>
      </w:pPr>
      <w:r w:rsidRPr="00957CEC">
        <w:rPr>
          <w:rFonts w:ascii="Times New Roman" w:eastAsia="Times New Roman" w:hAnsi="Times New Roman" w:cs="B Mitra"/>
          <w:color w:val="000000" w:themeColor="text1"/>
          <w:sz w:val="28"/>
          <w:szCs w:val="28"/>
        </w:rPr>
        <w:fldChar w:fldCharType="end"/>
      </w:r>
      <w:bookmarkStart w:id="0" w:name="_GoBack"/>
      <w:bookmarkEnd w:id="0"/>
    </w:p>
    <w:p w:rsidR="00D25BB3" w:rsidRPr="00957CEC" w:rsidRDefault="00D25BB3" w:rsidP="00957CEC">
      <w:pPr>
        <w:bidi/>
        <w:jc w:val="lowKashida"/>
        <w:rPr>
          <w:rFonts w:cs="B Mitra"/>
          <w:color w:val="000000" w:themeColor="text1"/>
          <w:sz w:val="28"/>
          <w:szCs w:val="28"/>
        </w:rPr>
      </w:pPr>
    </w:p>
    <w:sectPr w:rsidR="00D25BB3" w:rsidRPr="0095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C"/>
    <w:rsid w:val="00957CEC"/>
    <w:rsid w:val="00D25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C8F9-F614-46DD-AB58-B1F147C7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7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C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7C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CEC"/>
    <w:rPr>
      <w:b/>
      <w:bCs/>
    </w:rPr>
  </w:style>
  <w:style w:type="character" w:styleId="Hyperlink">
    <w:name w:val="Hyperlink"/>
    <w:basedOn w:val="DefaultParagraphFont"/>
    <w:uiPriority w:val="99"/>
    <w:semiHidden/>
    <w:unhideWhenUsed/>
    <w:rsid w:val="00957CEC"/>
    <w:rPr>
      <w:color w:val="0000FF"/>
      <w:u w:val="single"/>
    </w:rPr>
  </w:style>
  <w:style w:type="character" w:customStyle="1" w:styleId="aux-text-before">
    <w:name w:val="aux-text-before"/>
    <w:basedOn w:val="DefaultParagraphFont"/>
    <w:rsid w:val="0095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5193">
      <w:bodyDiv w:val="1"/>
      <w:marLeft w:val="0"/>
      <w:marRight w:val="0"/>
      <w:marTop w:val="0"/>
      <w:marBottom w:val="0"/>
      <w:divBdr>
        <w:top w:val="none" w:sz="0" w:space="0" w:color="auto"/>
        <w:left w:val="none" w:sz="0" w:space="0" w:color="auto"/>
        <w:bottom w:val="none" w:sz="0" w:space="0" w:color="auto"/>
        <w:right w:val="none" w:sz="0" w:space="0" w:color="auto"/>
      </w:divBdr>
      <w:divsChild>
        <w:div w:id="445077408">
          <w:marLeft w:val="3825"/>
          <w:marRight w:val="3825"/>
          <w:marTop w:val="0"/>
          <w:marBottom w:val="750"/>
          <w:divBdr>
            <w:top w:val="none" w:sz="0" w:space="0" w:color="auto"/>
            <w:left w:val="none" w:sz="0" w:space="0" w:color="auto"/>
            <w:bottom w:val="none" w:sz="0" w:space="0" w:color="auto"/>
            <w:right w:val="none" w:sz="0" w:space="0" w:color="auto"/>
          </w:divBdr>
          <w:divsChild>
            <w:div w:id="1618638460">
              <w:marLeft w:val="0"/>
              <w:marRight w:val="0"/>
              <w:marTop w:val="0"/>
              <w:marBottom w:val="0"/>
              <w:divBdr>
                <w:top w:val="none" w:sz="0" w:space="0" w:color="auto"/>
                <w:left w:val="none" w:sz="0" w:space="0" w:color="auto"/>
                <w:bottom w:val="none" w:sz="0" w:space="0" w:color="auto"/>
                <w:right w:val="none" w:sz="0" w:space="0" w:color="auto"/>
              </w:divBdr>
              <w:divsChild>
                <w:div w:id="1823766182">
                  <w:marLeft w:val="0"/>
                  <w:marRight w:val="0"/>
                  <w:marTop w:val="0"/>
                  <w:marBottom w:val="0"/>
                  <w:divBdr>
                    <w:top w:val="none" w:sz="0" w:space="0" w:color="auto"/>
                    <w:left w:val="none" w:sz="0" w:space="0" w:color="auto"/>
                    <w:bottom w:val="none" w:sz="0" w:space="0" w:color="auto"/>
                    <w:right w:val="none" w:sz="0" w:space="0" w:color="auto"/>
                  </w:divBdr>
                  <w:divsChild>
                    <w:div w:id="857162282">
                      <w:marLeft w:val="0"/>
                      <w:marRight w:val="0"/>
                      <w:marTop w:val="0"/>
                      <w:marBottom w:val="0"/>
                      <w:divBdr>
                        <w:top w:val="none" w:sz="0" w:space="0" w:color="auto"/>
                        <w:left w:val="none" w:sz="0" w:space="0" w:color="auto"/>
                        <w:bottom w:val="none" w:sz="0" w:space="0" w:color="auto"/>
                        <w:right w:val="none" w:sz="0" w:space="0" w:color="auto"/>
                      </w:divBdr>
                      <w:divsChild>
                        <w:div w:id="711880660">
                          <w:marLeft w:val="0"/>
                          <w:marRight w:val="0"/>
                          <w:marTop w:val="0"/>
                          <w:marBottom w:val="0"/>
                          <w:divBdr>
                            <w:top w:val="none" w:sz="0" w:space="0" w:color="auto"/>
                            <w:left w:val="none" w:sz="0" w:space="0" w:color="auto"/>
                            <w:bottom w:val="none" w:sz="0" w:space="0" w:color="auto"/>
                            <w:right w:val="none" w:sz="0" w:space="0" w:color="auto"/>
                          </w:divBdr>
                          <w:divsChild>
                            <w:div w:id="707531745">
                              <w:marLeft w:val="0"/>
                              <w:marRight w:val="0"/>
                              <w:marTop w:val="0"/>
                              <w:marBottom w:val="0"/>
                              <w:divBdr>
                                <w:top w:val="none" w:sz="0" w:space="0" w:color="auto"/>
                                <w:left w:val="none" w:sz="0" w:space="0" w:color="auto"/>
                                <w:bottom w:val="none" w:sz="0" w:space="0" w:color="auto"/>
                                <w:right w:val="none" w:sz="0" w:space="0" w:color="auto"/>
                              </w:divBdr>
                              <w:divsChild>
                                <w:div w:id="587229749">
                                  <w:marLeft w:val="0"/>
                                  <w:marRight w:val="0"/>
                                  <w:marTop w:val="0"/>
                                  <w:marBottom w:val="0"/>
                                  <w:divBdr>
                                    <w:top w:val="none" w:sz="0" w:space="0" w:color="auto"/>
                                    <w:left w:val="none" w:sz="0" w:space="0" w:color="auto"/>
                                    <w:bottom w:val="none" w:sz="0" w:space="0" w:color="auto"/>
                                    <w:right w:val="none" w:sz="0" w:space="0" w:color="auto"/>
                                  </w:divBdr>
                                  <w:divsChild>
                                    <w:div w:id="1402143979">
                                      <w:marLeft w:val="0"/>
                                      <w:marRight w:val="0"/>
                                      <w:marTop w:val="0"/>
                                      <w:marBottom w:val="0"/>
                                      <w:divBdr>
                                        <w:top w:val="none" w:sz="0" w:space="0" w:color="auto"/>
                                        <w:left w:val="none" w:sz="0" w:space="0" w:color="auto"/>
                                        <w:bottom w:val="none" w:sz="0" w:space="0" w:color="auto"/>
                                        <w:right w:val="none" w:sz="0" w:space="0" w:color="auto"/>
                                      </w:divBdr>
                                      <w:divsChild>
                                        <w:div w:id="1794010375">
                                          <w:marLeft w:val="0"/>
                                          <w:marRight w:val="0"/>
                                          <w:marTop w:val="0"/>
                                          <w:marBottom w:val="0"/>
                                          <w:divBdr>
                                            <w:top w:val="none" w:sz="0" w:space="0" w:color="auto"/>
                                            <w:left w:val="none" w:sz="0" w:space="0" w:color="auto"/>
                                            <w:bottom w:val="none" w:sz="0" w:space="0" w:color="auto"/>
                                            <w:right w:val="none" w:sz="0" w:space="0" w:color="auto"/>
                                          </w:divBdr>
                                          <w:divsChild>
                                            <w:div w:id="508175585">
                                              <w:marLeft w:val="0"/>
                                              <w:marRight w:val="0"/>
                                              <w:marTop w:val="0"/>
                                              <w:marBottom w:val="0"/>
                                              <w:divBdr>
                                                <w:top w:val="none" w:sz="0" w:space="0" w:color="auto"/>
                                                <w:left w:val="none" w:sz="0" w:space="0" w:color="auto"/>
                                                <w:bottom w:val="none" w:sz="0" w:space="0" w:color="auto"/>
                                                <w:right w:val="none" w:sz="0" w:space="0" w:color="auto"/>
                                              </w:divBdr>
                                              <w:divsChild>
                                                <w:div w:id="872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2019">
                          <w:marLeft w:val="0"/>
                          <w:marRight w:val="0"/>
                          <w:marTop w:val="0"/>
                          <w:marBottom w:val="0"/>
                          <w:divBdr>
                            <w:top w:val="none" w:sz="0" w:space="0" w:color="auto"/>
                            <w:left w:val="none" w:sz="0" w:space="0" w:color="auto"/>
                            <w:bottom w:val="none" w:sz="0" w:space="0" w:color="auto"/>
                            <w:right w:val="none" w:sz="0" w:space="0" w:color="auto"/>
                          </w:divBdr>
                          <w:divsChild>
                            <w:div w:id="551697739">
                              <w:marLeft w:val="0"/>
                              <w:marRight w:val="0"/>
                              <w:marTop w:val="0"/>
                              <w:marBottom w:val="0"/>
                              <w:divBdr>
                                <w:top w:val="none" w:sz="0" w:space="0" w:color="auto"/>
                                <w:left w:val="none" w:sz="0" w:space="0" w:color="auto"/>
                                <w:bottom w:val="none" w:sz="0" w:space="0" w:color="auto"/>
                                <w:right w:val="none" w:sz="0" w:space="0" w:color="auto"/>
                              </w:divBdr>
                              <w:divsChild>
                                <w:div w:id="1083793055">
                                  <w:marLeft w:val="0"/>
                                  <w:marRight w:val="0"/>
                                  <w:marTop w:val="0"/>
                                  <w:marBottom w:val="0"/>
                                  <w:divBdr>
                                    <w:top w:val="none" w:sz="0" w:space="0" w:color="auto"/>
                                    <w:left w:val="none" w:sz="0" w:space="0" w:color="auto"/>
                                    <w:bottom w:val="none" w:sz="0" w:space="0" w:color="auto"/>
                                    <w:right w:val="none" w:sz="0" w:space="0" w:color="auto"/>
                                  </w:divBdr>
                                  <w:divsChild>
                                    <w:div w:id="1737704785">
                                      <w:marLeft w:val="0"/>
                                      <w:marRight w:val="0"/>
                                      <w:marTop w:val="0"/>
                                      <w:marBottom w:val="0"/>
                                      <w:divBdr>
                                        <w:top w:val="none" w:sz="0" w:space="0" w:color="auto"/>
                                        <w:left w:val="none" w:sz="0" w:space="0" w:color="auto"/>
                                        <w:bottom w:val="none" w:sz="0" w:space="0" w:color="auto"/>
                                        <w:right w:val="none" w:sz="0" w:space="0" w:color="auto"/>
                                      </w:divBdr>
                                      <w:divsChild>
                                        <w:div w:id="1433668081">
                                          <w:marLeft w:val="0"/>
                                          <w:marRight w:val="0"/>
                                          <w:marTop w:val="0"/>
                                          <w:marBottom w:val="0"/>
                                          <w:divBdr>
                                            <w:top w:val="none" w:sz="0" w:space="0" w:color="auto"/>
                                            <w:left w:val="none" w:sz="0" w:space="0" w:color="auto"/>
                                            <w:bottom w:val="none" w:sz="0" w:space="0" w:color="auto"/>
                                            <w:right w:val="none" w:sz="0" w:space="0" w:color="auto"/>
                                          </w:divBdr>
                                          <w:divsChild>
                                            <w:div w:id="504442528">
                                              <w:marLeft w:val="0"/>
                                              <w:marRight w:val="0"/>
                                              <w:marTop w:val="0"/>
                                              <w:marBottom w:val="0"/>
                                              <w:divBdr>
                                                <w:top w:val="none" w:sz="0" w:space="0" w:color="auto"/>
                                                <w:left w:val="none" w:sz="0" w:space="0" w:color="auto"/>
                                                <w:bottom w:val="none" w:sz="0" w:space="0" w:color="auto"/>
                                                <w:right w:val="none" w:sz="0" w:space="0" w:color="auto"/>
                                              </w:divBdr>
                                              <w:divsChild>
                                                <w:div w:id="530531407">
                                                  <w:marLeft w:val="0"/>
                                                  <w:marRight w:val="0"/>
                                                  <w:marTop w:val="0"/>
                                                  <w:marBottom w:val="0"/>
                                                  <w:divBdr>
                                                    <w:top w:val="none" w:sz="0" w:space="0" w:color="auto"/>
                                                    <w:left w:val="none" w:sz="0" w:space="0" w:color="auto"/>
                                                    <w:bottom w:val="none" w:sz="0" w:space="0" w:color="auto"/>
                                                    <w:right w:val="none" w:sz="0" w:space="0" w:color="auto"/>
                                                  </w:divBdr>
                                                  <w:divsChild>
                                                    <w:div w:id="312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2422</Words>
  <Characters>13807</Characters>
  <Application>Microsoft Office Word</Application>
  <DocSecurity>0</DocSecurity>
  <Lines>115</Lines>
  <Paragraphs>32</Paragraphs>
  <ScaleCrop>false</ScaleCrop>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2022-01-03T08:20:00Z</dcterms:created>
  <dcterms:modified xsi:type="dcterms:W3CDTF">2022-01-03T08:22:00Z</dcterms:modified>
</cp:coreProperties>
</file>